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62"/>
          <w:szCs w:val="62"/>
        </w:rPr>
      </w:pPr>
      <w:bookmarkStart w:colFirst="0" w:colLast="0" w:name="_heading=h.144341diusq" w:id="0"/>
      <w:bookmarkEnd w:id="0"/>
      <w:r w:rsidDel="00000000" w:rsidR="00000000" w:rsidRPr="00000000">
        <w:rPr>
          <w:sz w:val="62"/>
          <w:szCs w:val="62"/>
          <w:rtl w:val="0"/>
        </w:rPr>
        <w:t xml:space="preserve">Funeral Planning Guide for Families</w:t>
      </w:r>
    </w:p>
    <w:p w:rsidR="00000000" w:rsidDel="00000000" w:rsidP="00000000" w:rsidRDefault="00000000" w:rsidRPr="00000000" w14:paraId="00000002">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“The Lord is near to the brokenhearted, </w:t>
      </w:r>
    </w:p>
    <w:p w:rsidR="00000000" w:rsidDel="00000000" w:rsidP="00000000" w:rsidRDefault="00000000" w:rsidRPr="00000000" w14:paraId="00000004">
      <w:pPr>
        <w:spacing w:line="240" w:lineRule="auto"/>
        <w:jc w:val="center"/>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and saves the crushed in spirit.”</w:t>
      </w:r>
    </w:p>
    <w:p w:rsidR="00000000" w:rsidDel="00000000" w:rsidP="00000000" w:rsidRDefault="00000000" w:rsidRPr="00000000" w14:paraId="00000005">
      <w:pPr>
        <w:spacing w:line="240" w:lineRule="auto"/>
        <w:jc w:val="center"/>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Psalm 34:18</w:t>
      </w:r>
    </w:p>
    <w:p w:rsidR="00000000" w:rsidDel="00000000" w:rsidP="00000000" w:rsidRDefault="00000000" w:rsidRPr="00000000" w14:paraId="00000006">
      <w:pP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7">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Fonts w:ascii="Cambria" w:cs="Cambria" w:eastAsia="Cambria" w:hAnsi="Cambria"/>
          <w:b w:val="0"/>
          <w:sz w:val="28"/>
          <w:szCs w:val="28"/>
          <w:rtl w:val="0"/>
        </w:rPr>
        <w:t xml:space="preserve">Thank you for considering St. Norbert</w:t>
      </w:r>
      <w:r w:rsidDel="00000000" w:rsidR="00000000" w:rsidRPr="00000000">
        <w:rPr>
          <w:rFonts w:ascii="Cambria" w:cs="Cambria" w:eastAsia="Cambria" w:hAnsi="Cambria"/>
          <w:sz w:val="28"/>
          <w:szCs w:val="28"/>
          <w:rtl w:val="0"/>
        </w:rPr>
        <w:t xml:space="preserve">’s</w:t>
      </w:r>
      <w:r w:rsidDel="00000000" w:rsidR="00000000" w:rsidRPr="00000000">
        <w:rPr>
          <w:rFonts w:ascii="Cambria" w:cs="Cambria" w:eastAsia="Cambria" w:hAnsi="Cambria"/>
          <w:b w:val="0"/>
          <w:sz w:val="28"/>
          <w:szCs w:val="28"/>
          <w:rtl w:val="0"/>
        </w:rPr>
        <w:t xml:space="preserve"> for your loved one’s funeral. </w:t>
      </w:r>
      <w:r w:rsidDel="00000000" w:rsidR="00000000" w:rsidRPr="00000000">
        <w:rPr>
          <w:rFonts w:ascii="Cambria" w:cs="Cambria" w:eastAsia="Cambria" w:hAnsi="Cambria"/>
          <w:sz w:val="28"/>
          <w:szCs w:val="28"/>
          <w:rtl w:val="0"/>
        </w:rPr>
        <w:t xml:space="preserve">Our team will support you in planning a beautiful and meaningful celebration of their life. </w:t>
      </w:r>
    </w:p>
    <w:p w:rsidR="00000000" w:rsidDel="00000000" w:rsidP="00000000" w:rsidRDefault="00000000" w:rsidRPr="00000000" w14:paraId="00000008">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support your planning, you’ll have 3 conversations with our staff: </w:t>
      </w:r>
    </w:p>
    <w:p w:rsidR="00000000" w:rsidDel="00000000" w:rsidP="00000000" w:rsidRDefault="00000000" w:rsidRPr="00000000" w14:paraId="00000009">
      <w:pPr>
        <w:pageBreakBefore w:val="0"/>
        <w:numPr>
          <w:ilvl w:val="0"/>
          <w:numId w:val="3"/>
        </w:numPr>
        <w:spacing w:after="0" w:afterAutospacing="0" w:before="0" w:line="259" w:lineRule="auto"/>
        <w:ind w:left="720" w:right="0" w:hanging="360"/>
        <w:jc w:val="left"/>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Ann, Executive Assistant to Fr. Steve, about scheduling the funeral (you may have already done this). </w:t>
      </w:r>
    </w:p>
    <w:p w:rsidR="00000000" w:rsidDel="00000000" w:rsidP="00000000" w:rsidRDefault="00000000" w:rsidRPr="00000000" w14:paraId="0000000A">
      <w:pPr>
        <w:pageBreakBefore w:val="0"/>
        <w:numPr>
          <w:ilvl w:val="0"/>
          <w:numId w:val="3"/>
        </w:numPr>
        <w:spacing w:after="0" w:afterAutospacing="0" w:before="0" w:line="259" w:lineRule="auto"/>
        <w:ind w:left="720" w:right="0" w:hanging="360"/>
        <w:jc w:val="left"/>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Father, to discuss the readings and the liturgy (Ann or Father will contact you to schedule). </w:t>
      </w:r>
    </w:p>
    <w:p w:rsidR="00000000" w:rsidDel="00000000" w:rsidP="00000000" w:rsidRDefault="00000000" w:rsidRPr="00000000" w14:paraId="0000000B">
      <w:pPr>
        <w:pageBreakBefore w:val="0"/>
        <w:numPr>
          <w:ilvl w:val="0"/>
          <w:numId w:val="3"/>
        </w:numPr>
        <w:spacing w:after="160" w:before="0" w:line="259" w:lineRule="auto"/>
        <w:ind w:left="720" w:right="0" w:hanging="360"/>
        <w:jc w:val="left"/>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Charlie, Director of Worship, for additional details and questions. (He will call you after your meeting with Father). </w:t>
      </w:r>
    </w:p>
    <w:p w:rsidR="00000000" w:rsidDel="00000000" w:rsidP="00000000" w:rsidRDefault="00000000" w:rsidRPr="00000000" w14:paraId="0000000C">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Please review this Planning Guide in advance of your meetings with Father &amp; Charlie. </w:t>
      </w:r>
    </w:p>
    <w:p w:rsidR="00000000" w:rsidDel="00000000" w:rsidP="00000000" w:rsidRDefault="00000000" w:rsidRPr="00000000" w14:paraId="0000000D">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you have any questions or concerns along the way, feel free to contact Charlie Bates, Director of Worship, at </w:t>
      </w:r>
      <w:hyperlink r:id="rId7">
        <w:r w:rsidDel="00000000" w:rsidR="00000000" w:rsidRPr="00000000">
          <w:rPr>
            <w:rFonts w:ascii="Cambria" w:cs="Cambria" w:eastAsia="Cambria" w:hAnsi="Cambria"/>
            <w:color w:val="1155cc"/>
            <w:sz w:val="28"/>
            <w:szCs w:val="28"/>
            <w:u w:val="single"/>
            <w:rtl w:val="0"/>
          </w:rPr>
          <w:t xml:space="preserve">cbates@parish.stnorbert.org</w:t>
        </w:r>
      </w:hyperlink>
      <w:r w:rsidDel="00000000" w:rsidR="00000000" w:rsidRPr="00000000">
        <w:rPr>
          <w:rFonts w:ascii="Cambria" w:cs="Cambria" w:eastAsia="Cambria" w:hAnsi="Cambria"/>
          <w:sz w:val="28"/>
          <w:szCs w:val="28"/>
          <w:rtl w:val="0"/>
        </w:rPr>
        <w:t xml:space="preserve"> or by call/text at (484) 321-3819. </w:t>
      </w:r>
    </w:p>
    <w:p w:rsidR="00000000" w:rsidDel="00000000" w:rsidP="00000000" w:rsidRDefault="00000000" w:rsidRPr="00000000" w14:paraId="0000000E">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0">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1">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2">
      <w:pPr>
        <w:pageBreakBefore w:val="0"/>
        <w:spacing w:after="160" w:before="0" w:line="259" w:lineRule="auto"/>
        <w:ind w:left="0" w:right="0" w:firstLine="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3">
      <w:pPr>
        <w:pageBreakBefore w:val="0"/>
        <w:spacing w:after="160" w:before="0" w:line="259" w:lineRule="auto"/>
        <w:ind w:left="0" w:right="0" w:firstLine="0"/>
        <w:jc w:val="left"/>
        <w:rPr>
          <w:rFonts w:ascii="Cambria" w:cs="Cambria" w:eastAsia="Cambria" w:hAnsi="Cambria"/>
          <w:sz w:val="32"/>
          <w:szCs w:val="32"/>
        </w:rPr>
      </w:pPr>
      <w:r w:rsidDel="00000000" w:rsidR="00000000" w:rsidRPr="00000000">
        <w:rPr>
          <w:rFonts w:ascii="Cambria" w:cs="Cambria" w:eastAsia="Cambria" w:hAnsi="Cambria"/>
          <w:i w:val="1"/>
          <w:sz w:val="32"/>
          <w:szCs w:val="32"/>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10800"/>
            </w:tabs>
            <w:spacing w:before="80" w:line="240" w:lineRule="auto"/>
            <w:ind w:left="0" w:firstLine="0"/>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fldChar w:fldCharType="begin"/>
            <w:instrText xml:space="preserve"> TOC \h \u \z </w:instrText>
            <w:fldChar w:fldCharType="separate"/>
          </w:r>
          <w:hyperlink w:anchor="_heading=h.1v6zya2zv0xv">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Meeting with Father</w:t>
            </w:r>
          </w:hyperlink>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_heading=h.1v6zya2zv0xv \h </w:instrText>
            <w:fldChar w:fldCharType="separate"/>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60" w:line="240" w:lineRule="auto"/>
            <w:ind w:left="360" w:firstLine="0"/>
            <w:rPr>
              <w:rFonts w:ascii="Georgia" w:cs="Georgia" w:eastAsia="Georgia" w:hAnsi="Georgia"/>
              <w:i w:val="0"/>
              <w:smallCaps w:val="0"/>
              <w:strike w:val="0"/>
              <w:color w:val="000000"/>
              <w:sz w:val="30"/>
              <w:szCs w:val="30"/>
              <w:u w:val="none"/>
              <w:shd w:fill="auto" w:val="clear"/>
              <w:vertAlign w:val="baseline"/>
            </w:rPr>
          </w:pPr>
          <w:hyperlink w:anchor="_heading=h.avgnkbw9xww2">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Bible/Scripture readings</w:t>
            </w:r>
          </w:hyperlink>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_heading=h.avgnkbw9xww2 \h </w:instrText>
            <w:fldChar w:fldCharType="separate"/>
          </w:r>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60" w:line="240" w:lineRule="auto"/>
            <w:ind w:left="360" w:firstLine="0"/>
            <w:rPr>
              <w:rFonts w:ascii="Georgia" w:cs="Georgia" w:eastAsia="Georgia" w:hAnsi="Georgia"/>
              <w:i w:val="0"/>
              <w:smallCaps w:val="0"/>
              <w:strike w:val="0"/>
              <w:color w:val="000000"/>
              <w:sz w:val="30"/>
              <w:szCs w:val="30"/>
              <w:u w:val="none"/>
              <w:shd w:fill="auto" w:val="clear"/>
              <w:vertAlign w:val="baseline"/>
            </w:rPr>
          </w:pPr>
          <w:hyperlink w:anchor="_heading=h.j0gvnwtrkgb7">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Review Prayers of the Faithful/Intercessions</w:t>
            </w:r>
          </w:hyperlink>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_heading=h.j0gvnwtrkgb7 \h </w:instrText>
            <w:fldChar w:fldCharType="separate"/>
          </w:r>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60" w:line="240" w:lineRule="auto"/>
            <w:ind w:left="360" w:firstLine="0"/>
            <w:rPr>
              <w:rFonts w:ascii="Georgia" w:cs="Georgia" w:eastAsia="Georgia" w:hAnsi="Georgia"/>
              <w:sz w:val="30"/>
              <w:szCs w:val="30"/>
            </w:rPr>
          </w:pPr>
          <w:hyperlink w:anchor="_heading=h.mc8ym8d5ht6w">
            <w:r w:rsidDel="00000000" w:rsidR="00000000" w:rsidRPr="00000000">
              <w:rPr>
                <w:rFonts w:ascii="Georgia" w:cs="Georgia" w:eastAsia="Georgia" w:hAnsi="Georgia"/>
                <w:sz w:val="30"/>
                <w:szCs w:val="30"/>
                <w:rtl w:val="0"/>
              </w:rPr>
              <w:t xml:space="preserve">Readers</w:t>
            </w:r>
          </w:hyperlink>
          <w:r w:rsidDel="00000000" w:rsidR="00000000" w:rsidRPr="00000000">
            <w:rPr>
              <w:rFonts w:ascii="Georgia" w:cs="Georgia" w:eastAsia="Georgia" w:hAnsi="Georgia"/>
              <w:sz w:val="30"/>
              <w:szCs w:val="30"/>
              <w:rtl w:val="0"/>
            </w:rPr>
            <w:tab/>
          </w:r>
          <w:r w:rsidDel="00000000" w:rsidR="00000000" w:rsidRPr="00000000">
            <w:fldChar w:fldCharType="begin"/>
            <w:instrText xml:space="preserve"> PAGEREF _heading=h.mc8ym8d5ht6w \h </w:instrText>
            <w:fldChar w:fldCharType="separate"/>
          </w:r>
          <w:r w:rsidDel="00000000" w:rsidR="00000000" w:rsidRPr="00000000">
            <w:rPr>
              <w:rFonts w:ascii="Georgia" w:cs="Georgia" w:eastAsia="Georgia" w:hAnsi="Georgia"/>
              <w:sz w:val="30"/>
              <w:szCs w:val="3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60" w:line="240" w:lineRule="auto"/>
            <w:ind w:left="360" w:firstLine="0"/>
            <w:rPr>
              <w:rFonts w:ascii="Georgia" w:cs="Georgia" w:eastAsia="Georgia" w:hAnsi="Georgia"/>
              <w:i w:val="0"/>
              <w:smallCaps w:val="0"/>
              <w:strike w:val="0"/>
              <w:color w:val="000000"/>
              <w:sz w:val="30"/>
              <w:szCs w:val="30"/>
              <w:u w:val="none"/>
              <w:shd w:fill="auto" w:val="clear"/>
              <w:vertAlign w:val="baseline"/>
            </w:rPr>
          </w:pPr>
          <w:hyperlink w:anchor="_heading=h.q23avvxt44w5">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Gift Bearers</w:t>
            </w:r>
          </w:hyperlink>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_heading=h.q23avvxt44w5 \h </w:instrText>
            <w:fldChar w:fldCharType="separate"/>
          </w:r>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60" w:line="240" w:lineRule="auto"/>
            <w:ind w:left="360" w:firstLine="0"/>
            <w:rPr>
              <w:rFonts w:ascii="Georgia" w:cs="Georgia" w:eastAsia="Georgia" w:hAnsi="Georgia"/>
              <w:i w:val="0"/>
              <w:smallCaps w:val="0"/>
              <w:strike w:val="0"/>
              <w:color w:val="000000"/>
              <w:sz w:val="30"/>
              <w:szCs w:val="30"/>
              <w:u w:val="none"/>
              <w:shd w:fill="auto" w:val="clear"/>
              <w:vertAlign w:val="baseline"/>
            </w:rPr>
          </w:pPr>
          <w:hyperlink w:anchor="_heading=h.3yrix93jf9w2">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Eulogies &amp; Words of Remembrance</w:t>
            </w:r>
          </w:hyperlink>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_heading=h.3yrix93jf9w2 \h </w:instrText>
            <w:fldChar w:fldCharType="separate"/>
          </w:r>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200" w:line="240" w:lineRule="auto"/>
            <w:ind w:left="0" w:firstLine="0"/>
            <w:rPr>
              <w:rFonts w:ascii="Calibri" w:cs="Calibri" w:eastAsia="Calibri" w:hAnsi="Calibri"/>
              <w:b w:val="1"/>
              <w:i w:val="0"/>
              <w:smallCaps w:val="0"/>
              <w:strike w:val="0"/>
              <w:color w:val="000000"/>
              <w:sz w:val="30"/>
              <w:szCs w:val="30"/>
              <w:u w:val="none"/>
              <w:shd w:fill="auto" w:val="clear"/>
              <w:vertAlign w:val="baseline"/>
            </w:rPr>
          </w:pPr>
          <w:hyperlink w:anchor="_heading=h.6bkzciqo0ip9">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Meeting with Charlie</w:t>
            </w:r>
          </w:hyperlink>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_heading=h.6bkzciqo0ip9 \h </w:instrText>
            <w:fldChar w:fldCharType="separate"/>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before="60" w:line="240" w:lineRule="auto"/>
            <w:ind w:left="360" w:firstLine="0"/>
            <w:rPr>
              <w:rFonts w:ascii="Georgia" w:cs="Georgia" w:eastAsia="Georgia" w:hAnsi="Georgia"/>
              <w:b w:val="0"/>
              <w:i w:val="0"/>
              <w:smallCaps w:val="0"/>
              <w:strike w:val="0"/>
              <w:color w:val="000000"/>
              <w:sz w:val="30"/>
              <w:szCs w:val="30"/>
              <w:u w:val="none"/>
              <w:shd w:fill="auto" w:val="clear"/>
              <w:vertAlign w:val="baseline"/>
            </w:rPr>
          </w:pPr>
          <w:hyperlink w:anchor="_heading=h.tnxvew2sqhcv">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Music</w:t>
            </w:r>
          </w:hyperlink>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_heading=h.tnxvew2sqhcv \h </w:instrText>
            <w:fldChar w:fldCharType="separate"/>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800"/>
            </w:tabs>
            <w:spacing w:before="60" w:line="240" w:lineRule="auto"/>
            <w:ind w:left="360" w:firstLine="0"/>
            <w:rPr>
              <w:rFonts w:ascii="Georgia" w:cs="Georgia" w:eastAsia="Georgia" w:hAnsi="Georgia"/>
              <w:b w:val="0"/>
              <w:i w:val="0"/>
              <w:smallCaps w:val="0"/>
              <w:strike w:val="0"/>
              <w:color w:val="000000"/>
              <w:sz w:val="30"/>
              <w:szCs w:val="30"/>
              <w:u w:val="none"/>
              <w:shd w:fill="auto" w:val="clear"/>
              <w:vertAlign w:val="baseline"/>
            </w:rPr>
          </w:pPr>
          <w:hyperlink w:anchor="_heading=h.jjuzkx4rld33">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Payments - without a funeral home</w:t>
            </w:r>
          </w:hyperlink>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_heading=h.jjuzkx4rld33 \h </w:instrText>
            <w:fldChar w:fldCharType="separate"/>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800"/>
            </w:tabs>
            <w:spacing w:before="60" w:line="240" w:lineRule="auto"/>
            <w:ind w:left="360" w:firstLine="0"/>
            <w:rPr>
              <w:rFonts w:ascii="Georgia" w:cs="Georgia" w:eastAsia="Georgia" w:hAnsi="Georgia"/>
              <w:b w:val="0"/>
              <w:i w:val="0"/>
              <w:smallCaps w:val="0"/>
              <w:strike w:val="0"/>
              <w:color w:val="000000"/>
              <w:sz w:val="30"/>
              <w:szCs w:val="30"/>
              <w:u w:val="none"/>
              <w:shd w:fill="auto" w:val="clear"/>
              <w:vertAlign w:val="baseline"/>
            </w:rPr>
          </w:pPr>
          <w:hyperlink w:anchor="_heading=h.mlo3f3p9nao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Urn set-up</w:t>
            </w:r>
          </w:hyperlink>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_heading=h.mlo3f3p9naor \h </w:instrText>
            <w:fldChar w:fldCharType="separate"/>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800"/>
            </w:tabs>
            <w:spacing w:before="60" w:line="240" w:lineRule="auto"/>
            <w:ind w:left="360" w:firstLine="0"/>
            <w:rPr>
              <w:rFonts w:ascii="Georgia" w:cs="Georgia" w:eastAsia="Georgia" w:hAnsi="Georgia"/>
              <w:b w:val="0"/>
              <w:i w:val="0"/>
              <w:smallCaps w:val="0"/>
              <w:strike w:val="0"/>
              <w:color w:val="000000"/>
              <w:sz w:val="30"/>
              <w:szCs w:val="30"/>
              <w:u w:val="none"/>
              <w:shd w:fill="auto" w:val="clear"/>
              <w:vertAlign w:val="baseline"/>
            </w:rPr>
          </w:pPr>
          <w:hyperlink w:anchor="_heading=h.h5la4zv2zu5">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Flowers</w:t>
            </w:r>
          </w:hyperlink>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_heading=h.h5la4zv2zu5 \h </w:instrText>
            <w:fldChar w:fldCharType="separate"/>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800"/>
            </w:tabs>
            <w:spacing w:before="60" w:line="240" w:lineRule="auto"/>
            <w:ind w:left="360" w:firstLine="0"/>
            <w:rPr>
              <w:rFonts w:ascii="Georgia" w:cs="Georgia" w:eastAsia="Georgia" w:hAnsi="Georgia"/>
              <w:b w:val="0"/>
              <w:i w:val="0"/>
              <w:smallCaps w:val="0"/>
              <w:strike w:val="0"/>
              <w:color w:val="000000"/>
              <w:sz w:val="30"/>
              <w:szCs w:val="30"/>
              <w:u w:val="none"/>
              <w:shd w:fill="auto" w:val="clear"/>
              <w:vertAlign w:val="baseline"/>
            </w:rPr>
          </w:pPr>
          <w:hyperlink w:anchor="_heading=h.n6yd3gxsu95n">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Livestreaming and Recording</w:t>
            </w:r>
          </w:hyperlink>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_heading=h.n6yd3gxsu95n \h </w:instrText>
            <w:fldChar w:fldCharType="separate"/>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800"/>
            </w:tabs>
            <w:spacing w:after="80" w:before="60" w:line="240" w:lineRule="auto"/>
            <w:ind w:left="360" w:firstLine="0"/>
            <w:rPr>
              <w:rFonts w:ascii="Georgia" w:cs="Georgia" w:eastAsia="Georgia" w:hAnsi="Georgia"/>
              <w:b w:val="0"/>
              <w:i w:val="0"/>
              <w:smallCaps w:val="0"/>
              <w:strike w:val="0"/>
              <w:color w:val="000000"/>
              <w:sz w:val="30"/>
              <w:szCs w:val="30"/>
              <w:u w:val="none"/>
              <w:shd w:fill="auto" w:val="clear"/>
              <w:vertAlign w:val="baseline"/>
            </w:rPr>
          </w:pPr>
          <w:hyperlink w:anchor="_heading=h.arjnrylnqyqo">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Pictures, video and memorabilia</w:t>
            </w:r>
          </w:hyperlink>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_heading=h.arjnrylnqyqo \h </w:instrText>
            <w:fldChar w:fldCharType="separate"/>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2">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4">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7">
      <w:pPr>
        <w:tabs>
          <w:tab w:val="left" w:pos="975"/>
        </w:tabs>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pStyle w:val="Heading1"/>
        <w:tabs>
          <w:tab w:val="left" w:pos="975"/>
        </w:tabs>
        <w:jc w:val="center"/>
        <w:rPr/>
      </w:pPr>
      <w:bookmarkStart w:colFirst="0" w:colLast="0" w:name="_heading=h.1v6zya2zv0xv" w:id="1"/>
      <w:bookmarkEnd w:id="1"/>
      <w:r w:rsidDel="00000000" w:rsidR="00000000" w:rsidRPr="00000000">
        <w:rPr>
          <w:rtl w:val="0"/>
        </w:rPr>
        <w:t xml:space="preserve">Meeting with Father</w:t>
      </w:r>
    </w:p>
    <w:p w:rsidR="00000000" w:rsidDel="00000000" w:rsidP="00000000" w:rsidRDefault="00000000" w:rsidRPr="00000000" w14:paraId="00000029">
      <w:pPr>
        <w:pStyle w:val="Heading2"/>
        <w:tabs>
          <w:tab w:val="left" w:pos="975"/>
        </w:tabs>
        <w:rPr>
          <w:vertAlign w:val="baseline"/>
        </w:rPr>
      </w:pPr>
      <w:bookmarkStart w:colFirst="0" w:colLast="0" w:name="_heading=h.avgnkbw9xww2" w:id="2"/>
      <w:bookmarkEnd w:id="2"/>
      <w:r w:rsidDel="00000000" w:rsidR="00000000" w:rsidRPr="00000000">
        <w:rPr>
          <w:vertAlign w:val="baseline"/>
          <w:rtl w:val="0"/>
        </w:rPr>
        <w:t xml:space="preserve">Bible/Scr</w:t>
      </w:r>
      <w:r w:rsidDel="00000000" w:rsidR="00000000" w:rsidRPr="00000000">
        <w:rPr>
          <w:rtl w:val="0"/>
        </w:rPr>
        <w:t xml:space="preserve">ipture</w:t>
      </w:r>
      <w:r w:rsidDel="00000000" w:rsidR="00000000" w:rsidRPr="00000000">
        <w:rPr>
          <w:vertAlign w:val="baseline"/>
          <w:rtl w:val="0"/>
        </w:rPr>
        <w:t xml:space="preserve"> readings</w:t>
      </w:r>
    </w:p>
    <w:p w:rsidR="00000000" w:rsidDel="00000000" w:rsidP="00000000" w:rsidRDefault="00000000" w:rsidRPr="00000000" w14:paraId="0000002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At a Catholic funeral, there are 3 readings from the Bible: generally one from the Old Testament (the First Reading), one from the New Testament (the Second Reading), and a Gospel reading (read by the Priest). We encourage you to choose readings that you and/or your deceased loved one would find meaningful in honoring their life. You’ll discuss your choices of readings with the priest in your meeting. You may also have the priest select the readings himself. </w:t>
      </w:r>
    </w:p>
    <w:p w:rsidR="00000000" w:rsidDel="00000000" w:rsidP="00000000" w:rsidRDefault="00000000" w:rsidRPr="00000000" w14:paraId="0000002C">
      <w:pPr>
        <w:pStyle w:val="Heading2"/>
        <w:pageBreakBefore w:val="0"/>
        <w:shd w:fill="auto" w:val="clear"/>
        <w:tabs>
          <w:tab w:val="left" w:pos="2400"/>
        </w:tabs>
        <w:spacing w:after="160" w:line="259" w:lineRule="auto"/>
        <w:rPr>
          <w:b w:val="0"/>
          <w:sz w:val="28"/>
          <w:szCs w:val="28"/>
        </w:rPr>
      </w:pPr>
      <w:bookmarkStart w:colFirst="0" w:colLast="0" w:name="_heading=h.mexlw82g57ha" w:id="3"/>
      <w:bookmarkEnd w:id="3"/>
      <w:r w:rsidDel="00000000" w:rsidR="00000000" w:rsidRPr="00000000">
        <w:rPr>
          <w:rtl w:val="0"/>
        </w:rPr>
      </w:r>
    </w:p>
    <w:p w:rsidR="00000000" w:rsidDel="00000000" w:rsidP="00000000" w:rsidRDefault="00000000" w:rsidRPr="00000000" w14:paraId="0000002D">
      <w:pPr>
        <w:tabs>
          <w:tab w:val="left" w:pos="2400"/>
        </w:tabs>
        <w:rPr>
          <w:b w:val="0"/>
          <w:sz w:val="28"/>
          <w:szCs w:val="28"/>
        </w:rPr>
      </w:pPr>
      <w:r w:rsidDel="00000000" w:rsidR="00000000" w:rsidRPr="00000000">
        <w:rPr>
          <w:b w:val="1"/>
          <w:sz w:val="30"/>
          <w:szCs w:val="30"/>
          <w:rtl w:val="0"/>
        </w:rPr>
        <w:t xml:space="preserve">To review the readings choices, click </w:t>
      </w:r>
      <w:hyperlink r:id="rId8">
        <w:r w:rsidDel="00000000" w:rsidR="00000000" w:rsidRPr="00000000">
          <w:rPr>
            <w:b w:val="1"/>
            <w:color w:val="1155cc"/>
            <w:sz w:val="30"/>
            <w:szCs w:val="30"/>
            <w:u w:val="single"/>
            <w:rtl w:val="0"/>
          </w:rPr>
          <w:t xml:space="preserve">HERE</w:t>
        </w:r>
      </w:hyperlink>
      <w:r w:rsidDel="00000000" w:rsidR="00000000" w:rsidRPr="00000000">
        <w:rPr>
          <w:b w:val="1"/>
          <w:sz w:val="30"/>
          <w:szCs w:val="30"/>
          <w:rtl w:val="0"/>
        </w:rPr>
        <w:t xml:space="preserve">.</w:t>
      </w:r>
      <w:r w:rsidDel="00000000" w:rsidR="00000000" w:rsidRPr="00000000">
        <w:rPr>
          <w:rtl w:val="0"/>
        </w:rPr>
      </w:r>
    </w:p>
    <w:p w:rsidR="00000000" w:rsidDel="00000000" w:rsidP="00000000" w:rsidRDefault="00000000" w:rsidRPr="00000000" w14:paraId="0000002E">
      <w:pPr>
        <w:pStyle w:val="Heading2"/>
        <w:tabs>
          <w:tab w:val="left" w:pos="2400"/>
        </w:tabs>
        <w:rPr>
          <w:b w:val="0"/>
          <w:sz w:val="28"/>
          <w:szCs w:val="28"/>
        </w:rPr>
      </w:pPr>
      <w:r w:rsidDel="00000000" w:rsidR="00000000" w:rsidRPr="00000000">
        <w:rPr>
          <w:b w:val="0"/>
          <w:sz w:val="28"/>
          <w:szCs w:val="28"/>
          <w:rtl w:val="0"/>
        </w:rPr>
        <w:tab/>
      </w:r>
    </w:p>
    <w:p w:rsidR="00000000" w:rsidDel="00000000" w:rsidP="00000000" w:rsidRDefault="00000000" w:rsidRPr="00000000" w14:paraId="0000002F">
      <w:pPr>
        <w:pStyle w:val="Heading2"/>
        <w:rPr/>
      </w:pPr>
      <w:bookmarkStart w:colFirst="0" w:colLast="0" w:name="_heading=h.j0gvnwtrkgb7" w:id="4"/>
      <w:bookmarkEnd w:id="4"/>
      <w:r w:rsidDel="00000000" w:rsidR="00000000" w:rsidRPr="00000000">
        <w:rPr>
          <w:rtl w:val="0"/>
        </w:rPr>
        <w:t xml:space="preserve">Review Prayers of the Faithful/Intercessions</w:t>
      </w:r>
    </w:p>
    <w:p w:rsidR="00000000" w:rsidDel="00000000" w:rsidP="00000000" w:rsidRDefault="00000000" w:rsidRPr="00000000" w14:paraId="00000030">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Catholic funerals also include prayers for the deceased, the families and the needs of the world. </w:t>
      </w:r>
    </w:p>
    <w:p w:rsidR="00000000" w:rsidDel="00000000" w:rsidP="00000000" w:rsidRDefault="00000000" w:rsidRPr="00000000" w14:paraId="0000003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your meeting, Father will give you a choice of two options, A or B. </w:t>
      </w:r>
    </w:p>
    <w:p w:rsidR="00000000" w:rsidDel="00000000" w:rsidP="00000000" w:rsidRDefault="00000000" w:rsidRPr="00000000" w14:paraId="00000033">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He’ll also suggest you add any other prayer intentions you would like (e.g. additional deceased family members, a cause the deceased person cared about, etc.). </w:t>
      </w:r>
    </w:p>
    <w:p w:rsidR="00000000" w:rsidDel="00000000" w:rsidP="00000000" w:rsidRDefault="00000000" w:rsidRPr="00000000" w14:paraId="00000034">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Bring the Prayers of the Faithful sheet with you to the funeral (we will also have extra blank copies available for you to fill in when you arrive). </w:t>
      </w:r>
    </w:p>
    <w:p w:rsidR="00000000" w:rsidDel="00000000" w:rsidP="00000000" w:rsidRDefault="00000000" w:rsidRPr="00000000" w14:paraId="00000035">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Review Intercessions/Prayers of the Faithful options A &amp; B </w:t>
      </w:r>
      <w:hyperlink r:id="rId9">
        <w:r w:rsidDel="00000000" w:rsidR="00000000" w:rsidRPr="00000000">
          <w:rPr>
            <w:rFonts w:ascii="Arial" w:cs="Arial" w:eastAsia="Arial" w:hAnsi="Arial"/>
            <w:b w:val="1"/>
            <w:color w:val="1155cc"/>
            <w:sz w:val="28"/>
            <w:szCs w:val="28"/>
            <w:u w:val="single"/>
            <w:rtl w:val="0"/>
          </w:rPr>
          <w:t xml:space="preserve">HERE</w:t>
        </w:r>
      </w:hyperlink>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37">
      <w:pPr>
        <w:pStyle w:val="Heading2"/>
        <w:pageBreakBefore w:val="0"/>
        <w:ind w:left="0" w:firstLine="0"/>
        <w:rPr>
          <w:sz w:val="28"/>
          <w:szCs w:val="28"/>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bookmarkStart w:colFirst="0" w:colLast="0" w:name="_heading=h.yf2zi8i1wjl2" w:id="5"/>
      <w:bookmarkEnd w:id="5"/>
      <w:r w:rsidDel="00000000" w:rsidR="00000000" w:rsidRPr="00000000">
        <w:rPr>
          <w:rtl w:val="0"/>
        </w:rPr>
      </w:r>
    </w:p>
    <w:p w:rsidR="00000000" w:rsidDel="00000000" w:rsidP="00000000" w:rsidRDefault="00000000" w:rsidRPr="00000000" w14:paraId="0000003A">
      <w:pPr>
        <w:pStyle w:val="Heading2"/>
        <w:rPr/>
      </w:pPr>
      <w:bookmarkStart w:colFirst="0" w:colLast="0" w:name="_heading=h.mc8ym8d5ht6w" w:id="6"/>
      <w:bookmarkEnd w:id="6"/>
      <w:r w:rsidDel="00000000" w:rsidR="00000000" w:rsidRPr="00000000">
        <w:rPr>
          <w:rtl w:val="0"/>
        </w:rPr>
        <w:t xml:space="preserve">Readers</w:t>
      </w:r>
    </w:p>
    <w:p w:rsidR="00000000" w:rsidDel="00000000" w:rsidP="00000000" w:rsidRDefault="00000000" w:rsidRPr="00000000" w14:paraId="0000003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 encourage you to have family members/friends of the deceased read the First &amp; Second Readings, the Prayers of the Faithful/Intercessions and the optional Words of Remembrance. (The Priest reads the Gospel). You’re also encouraged to send the readings/intercessions to the readers in advance so they can prepare. </w:t>
      </w:r>
    </w:p>
    <w:p w:rsidR="00000000" w:rsidDel="00000000" w:rsidP="00000000" w:rsidRDefault="00000000" w:rsidRPr="00000000" w14:paraId="0000003C">
      <w:pP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*Please have readers arrive 30 minutes prior to the start of the service. That way our staff can go over when and how to do the readings to help everyone feel comfortable with what they are doing.* </w:t>
      </w:r>
    </w:p>
    <w:p w:rsidR="00000000" w:rsidDel="00000000" w:rsidP="00000000" w:rsidRDefault="00000000" w:rsidRPr="00000000" w14:paraId="0000003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 need to let us know who the readers are in advance, they can just show up on the day of the service. </w:t>
      </w:r>
    </w:p>
    <w:p w:rsidR="00000000" w:rsidDel="00000000" w:rsidP="00000000" w:rsidRDefault="00000000" w:rsidRPr="00000000" w14:paraId="0000003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Readers may bring their own copies of the readings; either way we will have a binder on the podium with copies of everything except the Words of Remembrance. </w:t>
      </w:r>
    </w:p>
    <w:p w:rsidR="00000000" w:rsidDel="00000000" w:rsidP="00000000" w:rsidRDefault="00000000" w:rsidRPr="00000000" w14:paraId="0000003F">
      <w:pPr>
        <w:pStyle w:val="Heading2"/>
        <w:rPr/>
      </w:pPr>
      <w:bookmarkStart w:colFirst="0" w:colLast="0" w:name="_heading=h.q23avvxt44w5" w:id="7"/>
      <w:bookmarkEnd w:id="7"/>
      <w:r w:rsidDel="00000000" w:rsidR="00000000" w:rsidRPr="00000000">
        <w:rPr>
          <w:rtl w:val="0"/>
        </w:rPr>
        <w:t xml:space="preserve">Gift Bearers</w:t>
      </w:r>
    </w:p>
    <w:p w:rsidR="00000000" w:rsidDel="00000000" w:rsidP="00000000" w:rsidRDefault="00000000" w:rsidRPr="00000000" w14:paraId="0000004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 encourage you to have family members/friends of the deceased bring up the bread and the wine (this is done through the center aisle of the church during the preparation of the altar for Communion). </w:t>
      </w:r>
    </w:p>
    <w:p w:rsidR="00000000" w:rsidDel="00000000" w:rsidP="00000000" w:rsidRDefault="00000000" w:rsidRPr="00000000" w14:paraId="00000041">
      <w:pPr>
        <w:rPr>
          <w:i w:val="1"/>
          <w:sz w:val="28"/>
          <w:szCs w:val="28"/>
        </w:rPr>
      </w:pPr>
      <w:r w:rsidDel="00000000" w:rsidR="00000000" w:rsidRPr="00000000">
        <w:rPr>
          <w:rFonts w:ascii="Cambria" w:cs="Cambria" w:eastAsia="Cambria" w:hAnsi="Cambria"/>
          <w:b w:val="1"/>
          <w:i w:val="1"/>
          <w:sz w:val="28"/>
          <w:szCs w:val="28"/>
          <w:rtl w:val="0"/>
        </w:rPr>
        <w:t xml:space="preserve">*Along with the readers, please have gift bearers arrive 30 minutes prior to the start of the service. That way our staff can go over how to bring up the gifts and ensure the service runs smoothly.*</w:t>
      </w:r>
      <w:r w:rsidDel="00000000" w:rsidR="00000000" w:rsidRPr="00000000">
        <w:rPr>
          <w:rtl w:val="0"/>
        </w:rPr>
      </w:r>
    </w:p>
    <w:p w:rsidR="00000000" w:rsidDel="00000000" w:rsidP="00000000" w:rsidRDefault="00000000" w:rsidRPr="00000000" w14:paraId="00000042">
      <w:pPr>
        <w:pStyle w:val="Heading2"/>
        <w:ind w:left="0" w:firstLine="0"/>
        <w:rPr>
          <w:sz w:val="28"/>
          <w:szCs w:val="28"/>
        </w:rPr>
      </w:pPr>
      <w:r w:rsidDel="00000000" w:rsidR="00000000" w:rsidRPr="00000000">
        <w:rPr>
          <w:rtl w:val="0"/>
        </w:rPr>
      </w:r>
    </w:p>
    <w:p w:rsidR="00000000" w:rsidDel="00000000" w:rsidP="00000000" w:rsidRDefault="00000000" w:rsidRPr="00000000" w14:paraId="00000043">
      <w:pPr>
        <w:pStyle w:val="Heading2"/>
        <w:ind w:left="0" w:firstLine="0"/>
        <w:rPr>
          <w:sz w:val="28"/>
          <w:szCs w:val="28"/>
        </w:rPr>
      </w:pPr>
      <w:bookmarkStart w:colFirst="0" w:colLast="0" w:name="_heading=h.3yrix93jf9w2" w:id="8"/>
      <w:bookmarkEnd w:id="8"/>
      <w:r w:rsidDel="00000000" w:rsidR="00000000" w:rsidRPr="00000000">
        <w:rPr>
          <w:sz w:val="28"/>
          <w:szCs w:val="28"/>
          <w:rtl w:val="0"/>
        </w:rPr>
        <w:t xml:space="preserve">Eulogies &amp; Words of Remembrance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Cambria" w:cs="Cambria" w:eastAsia="Cambria" w:hAnsi="Cambria"/>
          <w:b w:val="0"/>
          <w:i w:val="0"/>
          <w:color w:val="000000"/>
          <w:sz w:val="28"/>
          <w:szCs w:val="28"/>
        </w:rPr>
      </w:pPr>
      <w:r w:rsidDel="00000000" w:rsidR="00000000" w:rsidRPr="00000000">
        <w:rPr>
          <w:rFonts w:ascii="Cambria" w:cs="Cambria" w:eastAsia="Cambria" w:hAnsi="Cambria"/>
          <w:b w:val="0"/>
          <w:i w:val="0"/>
          <w:color w:val="000000"/>
          <w:sz w:val="28"/>
          <w:szCs w:val="28"/>
          <w:rtl w:val="0"/>
        </w:rPr>
        <w:t xml:space="preserve">Eulogies can be a wonderful way to honor a deceased person and help family and friends cope with the loss. While Catholics often have eulogies for their deceased loved ones, </w:t>
      </w:r>
      <w:r w:rsidDel="00000000" w:rsidR="00000000" w:rsidRPr="00000000">
        <w:rPr>
          <w:rFonts w:ascii="Cambria" w:cs="Cambria" w:eastAsia="Cambria" w:hAnsi="Cambria"/>
          <w:b w:val="0"/>
          <w:i w:val="1"/>
          <w:color w:val="000000"/>
          <w:sz w:val="28"/>
          <w:szCs w:val="28"/>
          <w:rtl w:val="0"/>
        </w:rPr>
        <w:t xml:space="preserve">eulogies are not included as part of the actual funeral Mass</w:t>
      </w:r>
      <w:r w:rsidDel="00000000" w:rsidR="00000000" w:rsidRPr="00000000">
        <w:rPr>
          <w:rFonts w:ascii="Cambria" w:cs="Cambria" w:eastAsia="Cambria" w:hAnsi="Cambria"/>
          <w:b w:val="0"/>
          <w:i w:val="0"/>
          <w:color w:val="000000"/>
          <w:sz w:val="28"/>
          <w:szCs w:val="28"/>
          <w:rtl w:val="0"/>
        </w:rPr>
        <w:t xml:space="preserve">. We encourage family and friends to give eulogies at the reception or other venue. </w:t>
      </w:r>
    </w:p>
    <w:p w:rsidR="00000000" w:rsidDel="00000000" w:rsidP="00000000" w:rsidRDefault="00000000" w:rsidRPr="00000000" w14:paraId="00000046">
      <w:pPr>
        <w:rPr>
          <w:rFonts w:ascii="Cambria" w:cs="Cambria" w:eastAsia="Cambria" w:hAnsi="Cambria"/>
          <w:b w:val="0"/>
          <w:i w:val="0"/>
          <w:color w:val="000000"/>
          <w:sz w:val="28"/>
          <w:szCs w:val="28"/>
        </w:rPr>
      </w:pPr>
      <w:r w:rsidDel="00000000" w:rsidR="00000000" w:rsidRPr="00000000">
        <w:rPr>
          <w:rFonts w:ascii="Cambria" w:cs="Cambria" w:eastAsia="Cambria" w:hAnsi="Cambria"/>
          <w:b w:val="0"/>
          <w:i w:val="0"/>
          <w:color w:val="000000"/>
          <w:sz w:val="28"/>
          <w:szCs w:val="28"/>
          <w:rtl w:val="0"/>
        </w:rPr>
        <w:t xml:space="preserve">We do invite loved ones to give very brief </w:t>
      </w:r>
      <w:r w:rsidDel="00000000" w:rsidR="00000000" w:rsidRPr="00000000">
        <w:rPr>
          <w:rFonts w:ascii="Cambria" w:cs="Cambria" w:eastAsia="Cambria" w:hAnsi="Cambria"/>
          <w:b w:val="1"/>
          <w:i w:val="0"/>
          <w:color w:val="000000"/>
          <w:sz w:val="28"/>
          <w:szCs w:val="28"/>
          <w:rtl w:val="0"/>
        </w:rPr>
        <w:t xml:space="preserve">Words of Remembrance</w:t>
      </w:r>
      <w:r w:rsidDel="00000000" w:rsidR="00000000" w:rsidRPr="00000000">
        <w:rPr>
          <w:rFonts w:ascii="Cambria" w:cs="Cambria" w:eastAsia="Cambria" w:hAnsi="Cambria"/>
          <w:b w:val="0"/>
          <w:i w:val="0"/>
          <w:color w:val="000000"/>
          <w:sz w:val="28"/>
          <w:szCs w:val="28"/>
          <w:rtl w:val="0"/>
        </w:rPr>
        <w:t xml:space="preserve"> at the start of Mass. This is optional; you don’t need to include it in the funeral service. There are two differences between eulogies and Words of Remembrance: </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single"/>
          <w:shd w:fill="auto" w:val="clear"/>
          <w:vertAlign w:val="baseline"/>
          <w:rtl w:val="0"/>
        </w:rPr>
        <w:t xml:space="preserve">Length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Words of Remembrance are no more than 3-5 minutes, while eulogies can be much longer.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single"/>
          <w:shd w:fill="auto" w:val="clear"/>
          <w:vertAlign w:val="baseline"/>
          <w:rtl w:val="0"/>
        </w:rPr>
        <w:t xml:space="preserve">Content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Since they are delivered at Mass, Words of Remembrance focus on your loved one’s faith primarily. Eulogies, done outside of Mass, often include stories from the person’s life, inside jokes that lighten the mood, professional accomplishments, etc.  </w:t>
      </w:r>
    </w:p>
    <w:p w:rsidR="00000000" w:rsidDel="00000000" w:rsidP="00000000" w:rsidRDefault="00000000" w:rsidRPr="00000000" w14:paraId="00000049">
      <w:pPr>
        <w:rPr>
          <w:rFonts w:ascii="Cambria" w:cs="Cambria" w:eastAsia="Cambria" w:hAnsi="Cambria"/>
          <w:b w:val="0"/>
          <w:i w:val="0"/>
          <w:color w:val="000000"/>
          <w:sz w:val="28"/>
          <w:szCs w:val="28"/>
        </w:rPr>
      </w:pPr>
      <w:r w:rsidDel="00000000" w:rsidR="00000000" w:rsidRPr="00000000">
        <w:rPr>
          <w:rFonts w:ascii="Cambria" w:cs="Cambria" w:eastAsia="Cambria" w:hAnsi="Cambria"/>
          <w:b w:val="0"/>
          <w:i w:val="0"/>
          <w:color w:val="000000"/>
          <w:sz w:val="28"/>
          <w:szCs w:val="28"/>
          <w:rtl w:val="0"/>
        </w:rPr>
        <w:t xml:space="preserve">Remember, Words of Remembrance are optional. </w:t>
      </w:r>
    </w:p>
    <w:p w:rsidR="00000000" w:rsidDel="00000000" w:rsidP="00000000" w:rsidRDefault="00000000" w:rsidRPr="00000000" w14:paraId="0000004A">
      <w:pPr>
        <w:rPr>
          <w:rFonts w:ascii="Cambria" w:cs="Cambria" w:eastAsia="Cambria" w:hAnsi="Cambria"/>
          <w:b w:val="0"/>
          <w:i w:val="0"/>
          <w:color w:val="000000"/>
          <w:sz w:val="28"/>
          <w:szCs w:val="28"/>
        </w:rPr>
      </w:pPr>
      <w:r w:rsidDel="00000000" w:rsidR="00000000" w:rsidRPr="00000000">
        <w:rPr>
          <w:rFonts w:ascii="Cambria" w:cs="Cambria" w:eastAsia="Cambria" w:hAnsi="Cambria"/>
          <w:b w:val="0"/>
          <w:i w:val="0"/>
          <w:color w:val="000000"/>
          <w:sz w:val="28"/>
          <w:szCs w:val="28"/>
          <w:rtl w:val="0"/>
        </w:rPr>
        <w:t xml:space="preserve">Words of Remembrance are delivered from the podium to the right of the altar (if you are sitting in the pews) immediately after the opening song and prayer. </w:t>
      </w:r>
    </w:p>
    <w:p w:rsidR="00000000" w:rsidDel="00000000" w:rsidP="00000000" w:rsidRDefault="00000000" w:rsidRPr="00000000" w14:paraId="0000004B">
      <w:pPr>
        <w:pageBreakBefore w:val="0"/>
        <w:rPr>
          <w:rFonts w:ascii="Arial" w:cs="Arial" w:eastAsia="Arial" w:hAnsi="Arial"/>
          <w:b w:val="1"/>
          <w:sz w:val="38"/>
          <w:szCs w:val="38"/>
        </w:rPr>
      </w:pPr>
      <w:r w:rsidDel="00000000" w:rsidR="00000000" w:rsidRPr="00000000">
        <w:rPr>
          <w:rFonts w:ascii="Arial" w:cs="Arial" w:eastAsia="Arial" w:hAnsi="Arial"/>
          <w:b w:val="1"/>
          <w:sz w:val="28"/>
          <w:szCs w:val="28"/>
          <w:rtl w:val="0"/>
        </w:rPr>
        <w:t xml:space="preserve">For a sample Words of Remembrance, click </w:t>
      </w:r>
      <w:hyperlink r:id="rId10">
        <w:r w:rsidDel="00000000" w:rsidR="00000000" w:rsidRPr="00000000">
          <w:rPr>
            <w:rFonts w:ascii="Arial" w:cs="Arial" w:eastAsia="Arial" w:hAnsi="Arial"/>
            <w:b w:val="1"/>
            <w:color w:val="1155cc"/>
            <w:sz w:val="28"/>
            <w:szCs w:val="28"/>
            <w:u w:val="single"/>
            <w:rtl w:val="0"/>
          </w:rPr>
          <w:t xml:space="preserve">HERE</w:t>
        </w:r>
      </w:hyperlink>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4C">
      <w:pPr>
        <w:pStyle w:val="Heading1"/>
        <w:tabs>
          <w:tab w:val="left" w:pos="975"/>
        </w:tabs>
        <w:rPr/>
      </w:pPr>
      <w:bookmarkStart w:colFirst="0" w:colLast="0" w:name="_heading=h.7fv2qd57dplc" w:id="9"/>
      <w:bookmarkEnd w:id="9"/>
      <w:r w:rsidDel="00000000" w:rsidR="00000000" w:rsidRPr="00000000">
        <w:rPr>
          <w:rtl w:val="0"/>
        </w:rPr>
      </w:r>
    </w:p>
    <w:p w:rsidR="00000000" w:rsidDel="00000000" w:rsidP="00000000" w:rsidRDefault="00000000" w:rsidRPr="00000000" w14:paraId="0000004D">
      <w:pPr>
        <w:tabs>
          <w:tab w:val="left" w:pos="975"/>
        </w:tabs>
        <w:rPr/>
      </w:pPr>
      <w:r w:rsidDel="00000000" w:rsidR="00000000" w:rsidRPr="00000000">
        <w:rPr>
          <w:rtl w:val="0"/>
        </w:rPr>
      </w:r>
    </w:p>
    <w:p w:rsidR="00000000" w:rsidDel="00000000" w:rsidP="00000000" w:rsidRDefault="00000000" w:rsidRPr="00000000" w14:paraId="0000004E">
      <w:pPr>
        <w:tabs>
          <w:tab w:val="left" w:pos="975"/>
        </w:tabs>
        <w:rPr/>
      </w:pPr>
      <w:r w:rsidDel="00000000" w:rsidR="00000000" w:rsidRPr="00000000">
        <w:rPr>
          <w:rtl w:val="0"/>
        </w:rPr>
      </w:r>
    </w:p>
    <w:p w:rsidR="00000000" w:rsidDel="00000000" w:rsidP="00000000" w:rsidRDefault="00000000" w:rsidRPr="00000000" w14:paraId="0000004F">
      <w:pPr>
        <w:tabs>
          <w:tab w:val="left" w:pos="975"/>
        </w:tabs>
        <w:rPr/>
      </w:pPr>
      <w:r w:rsidDel="00000000" w:rsidR="00000000" w:rsidRPr="00000000">
        <w:rPr>
          <w:rtl w:val="0"/>
        </w:rPr>
      </w:r>
    </w:p>
    <w:p w:rsidR="00000000" w:rsidDel="00000000" w:rsidP="00000000" w:rsidRDefault="00000000" w:rsidRPr="00000000" w14:paraId="00000050">
      <w:pPr>
        <w:tabs>
          <w:tab w:val="left" w:pos="975"/>
        </w:tabs>
        <w:rPr/>
      </w:pPr>
      <w:r w:rsidDel="00000000" w:rsidR="00000000" w:rsidRPr="00000000">
        <w:rPr>
          <w:rtl w:val="0"/>
        </w:rPr>
      </w:r>
    </w:p>
    <w:p w:rsidR="00000000" w:rsidDel="00000000" w:rsidP="00000000" w:rsidRDefault="00000000" w:rsidRPr="00000000" w14:paraId="00000051">
      <w:pPr>
        <w:tabs>
          <w:tab w:val="left" w:pos="975"/>
        </w:tabs>
        <w:rPr/>
      </w:pPr>
      <w:r w:rsidDel="00000000" w:rsidR="00000000" w:rsidRPr="00000000">
        <w:rPr>
          <w:rtl w:val="0"/>
        </w:rPr>
      </w:r>
    </w:p>
    <w:p w:rsidR="00000000" w:rsidDel="00000000" w:rsidP="00000000" w:rsidRDefault="00000000" w:rsidRPr="00000000" w14:paraId="00000052">
      <w:pPr>
        <w:tabs>
          <w:tab w:val="left" w:pos="975"/>
        </w:tabs>
        <w:rPr/>
      </w:pPr>
      <w:r w:rsidDel="00000000" w:rsidR="00000000" w:rsidRPr="00000000">
        <w:rPr>
          <w:rtl w:val="0"/>
        </w:rPr>
      </w:r>
    </w:p>
    <w:p w:rsidR="00000000" w:rsidDel="00000000" w:rsidP="00000000" w:rsidRDefault="00000000" w:rsidRPr="00000000" w14:paraId="00000053">
      <w:pPr>
        <w:tabs>
          <w:tab w:val="left" w:pos="975"/>
        </w:tabs>
        <w:rPr/>
      </w:pPr>
      <w:r w:rsidDel="00000000" w:rsidR="00000000" w:rsidRPr="00000000">
        <w:rPr>
          <w:rtl w:val="0"/>
        </w:rPr>
      </w:r>
    </w:p>
    <w:p w:rsidR="00000000" w:rsidDel="00000000" w:rsidP="00000000" w:rsidRDefault="00000000" w:rsidRPr="00000000" w14:paraId="00000054">
      <w:pPr>
        <w:tabs>
          <w:tab w:val="left" w:pos="975"/>
        </w:tabs>
        <w:rPr/>
      </w:pPr>
      <w:r w:rsidDel="00000000" w:rsidR="00000000" w:rsidRPr="00000000">
        <w:rPr>
          <w:rtl w:val="0"/>
        </w:rPr>
      </w:r>
    </w:p>
    <w:p w:rsidR="00000000" w:rsidDel="00000000" w:rsidP="00000000" w:rsidRDefault="00000000" w:rsidRPr="00000000" w14:paraId="00000055">
      <w:pPr>
        <w:tabs>
          <w:tab w:val="left" w:pos="975"/>
        </w:tabs>
        <w:rPr/>
      </w:pPr>
      <w:r w:rsidDel="00000000" w:rsidR="00000000" w:rsidRPr="00000000">
        <w:rPr>
          <w:rtl w:val="0"/>
        </w:rPr>
      </w:r>
    </w:p>
    <w:p w:rsidR="00000000" w:rsidDel="00000000" w:rsidP="00000000" w:rsidRDefault="00000000" w:rsidRPr="00000000" w14:paraId="00000056">
      <w:pPr>
        <w:tabs>
          <w:tab w:val="left" w:pos="975"/>
        </w:tabs>
        <w:rPr/>
      </w:pPr>
      <w:r w:rsidDel="00000000" w:rsidR="00000000" w:rsidRPr="00000000">
        <w:rPr>
          <w:rtl w:val="0"/>
        </w:rPr>
      </w:r>
    </w:p>
    <w:p w:rsidR="00000000" w:rsidDel="00000000" w:rsidP="00000000" w:rsidRDefault="00000000" w:rsidRPr="00000000" w14:paraId="00000057">
      <w:pPr>
        <w:tabs>
          <w:tab w:val="left" w:pos="975"/>
        </w:tabs>
        <w:rPr/>
      </w:pPr>
      <w:r w:rsidDel="00000000" w:rsidR="00000000" w:rsidRPr="00000000">
        <w:rPr>
          <w:rtl w:val="0"/>
        </w:rPr>
      </w:r>
    </w:p>
    <w:p w:rsidR="00000000" w:rsidDel="00000000" w:rsidP="00000000" w:rsidRDefault="00000000" w:rsidRPr="00000000" w14:paraId="00000058">
      <w:pPr>
        <w:tabs>
          <w:tab w:val="left" w:pos="975"/>
        </w:tabs>
        <w:rPr/>
      </w:pPr>
      <w:r w:rsidDel="00000000" w:rsidR="00000000" w:rsidRPr="00000000">
        <w:rPr>
          <w:rtl w:val="0"/>
        </w:rPr>
      </w:r>
    </w:p>
    <w:p w:rsidR="00000000" w:rsidDel="00000000" w:rsidP="00000000" w:rsidRDefault="00000000" w:rsidRPr="00000000" w14:paraId="00000059">
      <w:pPr>
        <w:tabs>
          <w:tab w:val="left" w:pos="975"/>
        </w:tabs>
        <w:rPr/>
      </w:pPr>
      <w:r w:rsidDel="00000000" w:rsidR="00000000" w:rsidRPr="00000000">
        <w:rPr>
          <w:rtl w:val="0"/>
        </w:rPr>
      </w:r>
    </w:p>
    <w:p w:rsidR="00000000" w:rsidDel="00000000" w:rsidP="00000000" w:rsidRDefault="00000000" w:rsidRPr="00000000" w14:paraId="0000005A">
      <w:pPr>
        <w:tabs>
          <w:tab w:val="left" w:pos="975"/>
        </w:tabs>
        <w:rPr/>
      </w:pPr>
      <w:r w:rsidDel="00000000" w:rsidR="00000000" w:rsidRPr="00000000">
        <w:rPr>
          <w:rtl w:val="0"/>
        </w:rPr>
      </w:r>
    </w:p>
    <w:p w:rsidR="00000000" w:rsidDel="00000000" w:rsidP="00000000" w:rsidRDefault="00000000" w:rsidRPr="00000000" w14:paraId="0000005B">
      <w:pPr>
        <w:pStyle w:val="Heading1"/>
        <w:tabs>
          <w:tab w:val="left" w:pos="975"/>
        </w:tabs>
        <w:jc w:val="center"/>
        <w:rPr>
          <w:rFonts w:ascii="Comfortaa" w:cs="Comfortaa" w:eastAsia="Comfortaa" w:hAnsi="Comfortaa"/>
          <w:sz w:val="38"/>
          <w:szCs w:val="38"/>
        </w:rPr>
      </w:pPr>
      <w:bookmarkStart w:colFirst="0" w:colLast="0" w:name="_heading=h.6bkzciqo0ip9" w:id="10"/>
      <w:bookmarkEnd w:id="10"/>
      <w:r w:rsidDel="00000000" w:rsidR="00000000" w:rsidRPr="00000000">
        <w:rPr>
          <w:rFonts w:ascii="Trebuchet MS" w:cs="Trebuchet MS" w:eastAsia="Trebuchet MS" w:hAnsi="Trebuchet MS"/>
          <w:sz w:val="44"/>
          <w:szCs w:val="44"/>
          <w:rtl w:val="0"/>
        </w:rPr>
        <w:t xml:space="preserve">Meeting with Charlie</w:t>
      </w:r>
      <w:r w:rsidDel="00000000" w:rsidR="00000000" w:rsidRPr="00000000">
        <w:rPr>
          <w:rFonts w:ascii="Comfortaa" w:cs="Comfortaa" w:eastAsia="Comfortaa" w:hAnsi="Comfortaa"/>
          <w:sz w:val="38"/>
          <w:szCs w:val="38"/>
          <w:rtl w:val="0"/>
        </w:rPr>
        <w:t xml:space="preserve"> </w:t>
      </w:r>
    </w:p>
    <w:p w:rsidR="00000000" w:rsidDel="00000000" w:rsidP="00000000" w:rsidRDefault="00000000" w:rsidRPr="00000000" w14:paraId="0000005C">
      <w:pPr>
        <w:pStyle w:val="Heading2"/>
        <w:rPr/>
      </w:pPr>
      <w:bookmarkStart w:colFirst="0" w:colLast="0" w:name="_heading=h.tnxvew2sqhcv" w:id="11"/>
      <w:bookmarkEnd w:id="11"/>
      <w:r w:rsidDel="00000000" w:rsidR="00000000" w:rsidRPr="00000000">
        <w:rPr>
          <w:rtl w:val="0"/>
        </w:rPr>
        <w:t xml:space="preserve">Music </w:t>
      </w:r>
    </w:p>
    <w:p w:rsidR="00000000" w:rsidDel="00000000" w:rsidP="00000000" w:rsidRDefault="00000000" w:rsidRPr="00000000" w14:paraId="0000005D">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Besides the service music which is standard for all Masses, you can choose the hymns. Mark Griswold, the Music Director, will send you an email to ask for your selections. </w:t>
      </w:r>
      <w:r w:rsidDel="00000000" w:rsidR="00000000" w:rsidRPr="00000000">
        <w:rPr>
          <w:rFonts w:ascii="Cambria" w:cs="Cambria" w:eastAsia="Cambria" w:hAnsi="Cambria"/>
          <w:sz w:val="28"/>
          <w:szCs w:val="28"/>
          <w:rtl w:val="0"/>
        </w:rPr>
        <w:t xml:space="preserve">If you’re not sure or need help choosing, just ask.  If you would like,  you are welcome to meet with Mark about your music selections. </w:t>
      </w:r>
    </w:p>
    <w:p w:rsidR="00000000" w:rsidDel="00000000" w:rsidP="00000000" w:rsidRDefault="00000000" w:rsidRPr="00000000" w14:paraId="0000005E">
      <w:pPr>
        <w:shd w:fill="ffffff" w:val="clea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F">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Responsorial Psalm (between the first &amp; second readings) is chosen from the following three options:</w:t>
      </w:r>
    </w:p>
    <w:p w:rsidR="00000000" w:rsidDel="00000000" w:rsidP="00000000" w:rsidRDefault="00000000" w:rsidRPr="00000000" w14:paraId="00000060">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61">
      <w:pPr>
        <w:numPr>
          <w:ilvl w:val="0"/>
          <w:numId w:val="1"/>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Psalm 23: The Lord is my Shepherd, there is nothing I shall want</w:t>
      </w:r>
    </w:p>
    <w:p w:rsidR="00000000" w:rsidDel="00000000" w:rsidP="00000000" w:rsidRDefault="00000000" w:rsidRPr="00000000" w14:paraId="00000062">
      <w:pPr>
        <w:numPr>
          <w:ilvl w:val="0"/>
          <w:numId w:val="1"/>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Psalm 27: The Lord is My Light and My Salvation</w:t>
      </w:r>
    </w:p>
    <w:p w:rsidR="00000000" w:rsidDel="00000000" w:rsidP="00000000" w:rsidRDefault="00000000" w:rsidRPr="00000000" w14:paraId="00000063">
      <w:pPr>
        <w:numPr>
          <w:ilvl w:val="0"/>
          <w:numId w:val="1"/>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Psalm 103: The Lord is Kind and Merciful</w:t>
      </w:r>
    </w:p>
    <w:p w:rsidR="00000000" w:rsidDel="00000000" w:rsidP="00000000" w:rsidRDefault="00000000" w:rsidRPr="00000000" w14:paraId="00000064">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65">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Opening, Offertory, Communion (marked with “C”) and Closing hymns may be chosen from the following:</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Alleluia, Sing to Jesus</w:t>
            </w:r>
          </w:p>
          <w:p w:rsidR="00000000" w:rsidDel="00000000" w:rsidP="00000000" w:rsidRDefault="00000000" w:rsidRPr="00000000" w14:paraId="00000067">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All I Ask of You</w:t>
            </w:r>
          </w:p>
          <w:p w:rsidR="00000000" w:rsidDel="00000000" w:rsidP="00000000" w:rsidRDefault="00000000" w:rsidRPr="00000000" w14:paraId="00000068">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Amazing Grace</w:t>
            </w:r>
          </w:p>
          <w:p w:rsidR="00000000" w:rsidDel="00000000" w:rsidP="00000000" w:rsidRDefault="00000000" w:rsidRPr="00000000" w14:paraId="00000069">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As the Deer Longs</w:t>
            </w:r>
          </w:p>
          <w:p w:rsidR="00000000" w:rsidDel="00000000" w:rsidP="00000000" w:rsidRDefault="00000000" w:rsidRPr="00000000" w14:paraId="0000006A">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Ave Maria (C)</w:t>
            </w:r>
          </w:p>
          <w:p w:rsidR="00000000" w:rsidDel="00000000" w:rsidP="00000000" w:rsidRDefault="00000000" w:rsidRPr="00000000" w14:paraId="0000006B">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Beautiful Savior</w:t>
            </w:r>
          </w:p>
          <w:p w:rsidR="00000000" w:rsidDel="00000000" w:rsidP="00000000" w:rsidRDefault="00000000" w:rsidRPr="00000000" w14:paraId="0000006C">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Behold the Lamb (C)</w:t>
            </w:r>
          </w:p>
          <w:p w:rsidR="00000000" w:rsidDel="00000000" w:rsidP="00000000" w:rsidRDefault="00000000" w:rsidRPr="00000000" w14:paraId="0000006D">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Be Not Afraid</w:t>
            </w:r>
          </w:p>
          <w:p w:rsidR="00000000" w:rsidDel="00000000" w:rsidP="00000000" w:rsidRDefault="00000000" w:rsidRPr="00000000" w14:paraId="0000006E">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Be Thou My Vision</w:t>
            </w:r>
          </w:p>
          <w:p w:rsidR="00000000" w:rsidDel="00000000" w:rsidP="00000000" w:rsidRDefault="00000000" w:rsidRPr="00000000" w14:paraId="0000006F">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For the Beauty of the Earth</w:t>
            </w:r>
          </w:p>
          <w:p w:rsidR="00000000" w:rsidDel="00000000" w:rsidP="00000000" w:rsidRDefault="00000000" w:rsidRPr="00000000" w14:paraId="00000070">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Gift of Finest Wheat (C)</w:t>
            </w:r>
          </w:p>
          <w:p w:rsidR="00000000" w:rsidDel="00000000" w:rsidP="00000000" w:rsidRDefault="00000000" w:rsidRPr="00000000" w14:paraId="00000071">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Hail Mary, Gentle Woman</w:t>
            </w:r>
          </w:p>
          <w:p w:rsidR="00000000" w:rsidDel="00000000" w:rsidP="00000000" w:rsidRDefault="00000000" w:rsidRPr="00000000" w14:paraId="00000072">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Here I Am, Lord</w:t>
            </w:r>
          </w:p>
          <w:p w:rsidR="00000000" w:rsidDel="00000000" w:rsidP="00000000" w:rsidRDefault="00000000" w:rsidRPr="00000000" w14:paraId="00000073">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Hosea</w:t>
            </w:r>
          </w:p>
          <w:p w:rsidR="00000000" w:rsidDel="00000000" w:rsidP="00000000" w:rsidRDefault="00000000" w:rsidRPr="00000000" w14:paraId="00000074">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Holy God We Praise Thy Name</w:t>
            </w:r>
          </w:p>
          <w:p w:rsidR="00000000" w:rsidDel="00000000" w:rsidP="00000000" w:rsidRDefault="00000000" w:rsidRPr="00000000" w14:paraId="00000075">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Holy, Holy, Holy</w:t>
            </w:r>
          </w:p>
          <w:p w:rsidR="00000000" w:rsidDel="00000000" w:rsidP="00000000" w:rsidRDefault="00000000" w:rsidRPr="00000000" w14:paraId="00000076">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How Great Thou Art</w:t>
            </w:r>
          </w:p>
          <w:p w:rsidR="00000000" w:rsidDel="00000000" w:rsidP="00000000" w:rsidRDefault="00000000" w:rsidRPr="00000000" w14:paraId="00000077">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I Am the Bread of Life (C)</w:t>
            </w:r>
          </w:p>
          <w:p w:rsidR="00000000" w:rsidDel="00000000" w:rsidP="00000000" w:rsidRDefault="00000000" w:rsidRPr="00000000" w14:paraId="00000078">
            <w:pPr>
              <w:numPr>
                <w:ilvl w:val="0"/>
                <w:numId w:val="2"/>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I Know that My Redeemer Lives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numPr>
                <w:ilvl w:val="0"/>
                <w:numId w:val="4"/>
              </w:numPr>
              <w:shd w:fill="ffffff" w:val="clea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Sing the Mighty Power of God</w:t>
            </w:r>
          </w:p>
          <w:p w:rsidR="00000000" w:rsidDel="00000000" w:rsidP="00000000" w:rsidRDefault="00000000" w:rsidRPr="00000000" w14:paraId="0000007A">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Joyful, Joyful We Adore Thee</w:t>
            </w:r>
          </w:p>
          <w:p w:rsidR="00000000" w:rsidDel="00000000" w:rsidP="00000000" w:rsidRDefault="00000000" w:rsidRPr="00000000" w14:paraId="0000007B">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Let There Be Peace on Earth</w:t>
            </w:r>
          </w:p>
          <w:p w:rsidR="00000000" w:rsidDel="00000000" w:rsidP="00000000" w:rsidRDefault="00000000" w:rsidRPr="00000000" w14:paraId="0000007C">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Lift High the Cross</w:t>
            </w:r>
          </w:p>
          <w:p w:rsidR="00000000" w:rsidDel="00000000" w:rsidP="00000000" w:rsidRDefault="00000000" w:rsidRPr="00000000" w14:paraId="0000007D">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O God Beyond all Praising</w:t>
            </w:r>
          </w:p>
          <w:p w:rsidR="00000000" w:rsidDel="00000000" w:rsidP="00000000" w:rsidRDefault="00000000" w:rsidRPr="00000000" w14:paraId="0000007E">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O God Our Help in Ages Past</w:t>
            </w:r>
          </w:p>
          <w:p w:rsidR="00000000" w:rsidDel="00000000" w:rsidP="00000000" w:rsidRDefault="00000000" w:rsidRPr="00000000" w14:paraId="0000007F">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O Sacrament Most Holy (C)</w:t>
            </w:r>
          </w:p>
          <w:p w:rsidR="00000000" w:rsidDel="00000000" w:rsidP="00000000" w:rsidRDefault="00000000" w:rsidRPr="00000000" w14:paraId="00000080">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On Eagles Wings (C)</w:t>
            </w:r>
          </w:p>
          <w:p w:rsidR="00000000" w:rsidDel="00000000" w:rsidP="00000000" w:rsidRDefault="00000000" w:rsidRPr="00000000" w14:paraId="00000081">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One Bread, One Body (C)</w:t>
            </w:r>
          </w:p>
          <w:p w:rsidR="00000000" w:rsidDel="00000000" w:rsidP="00000000" w:rsidRDefault="00000000" w:rsidRPr="00000000" w14:paraId="00000082">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Panis Angelicus (C)</w:t>
            </w:r>
          </w:p>
          <w:p w:rsidR="00000000" w:rsidDel="00000000" w:rsidP="00000000" w:rsidRDefault="00000000" w:rsidRPr="00000000" w14:paraId="00000083">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Praise My Soul, The King of Heaven</w:t>
            </w:r>
          </w:p>
          <w:p w:rsidR="00000000" w:rsidDel="00000000" w:rsidP="00000000" w:rsidRDefault="00000000" w:rsidRPr="00000000" w14:paraId="00000084">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Prayer of St. Francis</w:t>
            </w:r>
          </w:p>
          <w:p w:rsidR="00000000" w:rsidDel="00000000" w:rsidP="00000000" w:rsidRDefault="00000000" w:rsidRPr="00000000" w14:paraId="00000085">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Precious Lord, Take My Hand</w:t>
            </w:r>
          </w:p>
          <w:p w:rsidR="00000000" w:rsidDel="00000000" w:rsidP="00000000" w:rsidRDefault="00000000" w:rsidRPr="00000000" w14:paraId="00000086">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Shepherd of Souls ST AGNES (C)</w:t>
            </w:r>
          </w:p>
          <w:p w:rsidR="00000000" w:rsidDel="00000000" w:rsidP="00000000" w:rsidRDefault="00000000" w:rsidRPr="00000000" w14:paraId="00000087">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Softly and Tenderly</w:t>
            </w:r>
          </w:p>
          <w:p w:rsidR="00000000" w:rsidDel="00000000" w:rsidP="00000000" w:rsidRDefault="00000000" w:rsidRPr="00000000" w14:paraId="00000088">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Taste and See (J. Moore ) (C)</w:t>
            </w:r>
          </w:p>
          <w:p w:rsidR="00000000" w:rsidDel="00000000" w:rsidP="00000000" w:rsidRDefault="00000000" w:rsidRPr="00000000" w14:paraId="00000089">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The King of Love My Shepherd Is</w:t>
            </w:r>
          </w:p>
          <w:p w:rsidR="00000000" w:rsidDel="00000000" w:rsidP="00000000" w:rsidRDefault="00000000" w:rsidRPr="00000000" w14:paraId="0000008A">
            <w:pPr>
              <w:numPr>
                <w:ilvl w:val="0"/>
                <w:numId w:val="4"/>
              </w:numPr>
              <w:shd w:fill="ffffff" w:val="clea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The Strife Is O’er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8C">
      <w:pPr>
        <w:shd w:fill="ffffff" w:val="clear"/>
        <w:spacing w:after="0" w:line="240" w:lineRule="auto"/>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Non-St. Norbert Musicians</w:t>
      </w:r>
    </w:p>
    <w:p w:rsidR="00000000" w:rsidDel="00000000" w:rsidP="00000000" w:rsidRDefault="00000000" w:rsidRPr="00000000" w14:paraId="0000008D">
      <w:pPr>
        <w:shd w:fill="ffffff" w:val="clear"/>
        <w:spacing w:after="0" w:line="240" w:lineRule="auto"/>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8E">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you have someone you’d like to sing or play for some or all of the service, we require that they be working musicians in a Catholic church. Funerals, by their nature, can be tricky to coordinate with outside musicians on short notice.  Our cantors and accompanists are used to working together and can come in at the last minute and provide appropriate music for the funeral.</w:t>
      </w:r>
    </w:p>
    <w:p w:rsidR="00000000" w:rsidDel="00000000" w:rsidP="00000000" w:rsidRDefault="00000000" w:rsidRPr="00000000" w14:paraId="0000008F">
      <w:pPr>
        <w:shd w:fill="ffffff" w:val="clea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0">
      <w:pPr>
        <w:shd w:fill="ffffff" w:val="clea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You are welcome to have a family member or friend play or sing a prelude before the service or one of the songs after communion. If you would like to have an outside musician, Mark Griswold, Music Director, (mgriswold@parish.stnorbert.org) will be in touch to guide you through this. </w:t>
      </w:r>
    </w:p>
    <w:p w:rsidR="00000000" w:rsidDel="00000000" w:rsidP="00000000" w:rsidRDefault="00000000" w:rsidRPr="00000000" w14:paraId="00000091">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2">
      <w:pPr>
        <w:pStyle w:val="Heading2"/>
        <w:rPr/>
      </w:pPr>
      <w:bookmarkStart w:colFirst="0" w:colLast="0" w:name="_heading=h.jjuzkx4rld33" w:id="12"/>
      <w:bookmarkEnd w:id="12"/>
      <w:r w:rsidDel="00000000" w:rsidR="00000000" w:rsidRPr="00000000">
        <w:rPr>
          <w:rtl w:val="0"/>
        </w:rPr>
      </w:r>
    </w:p>
    <w:p w:rsidR="00000000" w:rsidDel="00000000" w:rsidP="00000000" w:rsidRDefault="00000000" w:rsidRPr="00000000" w14:paraId="00000093">
      <w:pPr>
        <w:pStyle w:val="Heading2"/>
        <w:rPr/>
      </w:pPr>
      <w:bookmarkStart w:colFirst="0" w:colLast="0" w:name="_heading=h.bm8nod3pzoof" w:id="13"/>
      <w:bookmarkEnd w:id="13"/>
      <w:r w:rsidDel="00000000" w:rsidR="00000000" w:rsidRPr="00000000">
        <w:rPr>
          <w:rtl w:val="0"/>
        </w:rPr>
      </w:r>
    </w:p>
    <w:p w:rsidR="00000000" w:rsidDel="00000000" w:rsidP="00000000" w:rsidRDefault="00000000" w:rsidRPr="00000000" w14:paraId="00000094">
      <w:pPr>
        <w:pStyle w:val="Heading2"/>
        <w:rPr/>
      </w:pPr>
      <w:bookmarkStart w:colFirst="0" w:colLast="0" w:name="_heading=h.f31qjeub3sqn" w:id="14"/>
      <w:bookmarkEnd w:id="14"/>
      <w:r w:rsidDel="00000000" w:rsidR="00000000" w:rsidRPr="00000000">
        <w:rPr>
          <w:rtl w:val="0"/>
        </w:rPr>
      </w:r>
    </w:p>
    <w:p w:rsidR="00000000" w:rsidDel="00000000" w:rsidP="00000000" w:rsidRDefault="00000000" w:rsidRPr="00000000" w14:paraId="00000095">
      <w:pPr>
        <w:pStyle w:val="Heading2"/>
        <w:rPr/>
      </w:pPr>
      <w:bookmarkStart w:colFirst="0" w:colLast="0" w:name="_heading=h.4zpnddvp3jj8" w:id="15"/>
      <w:bookmarkEnd w:id="15"/>
      <w:r w:rsidDel="00000000" w:rsidR="00000000" w:rsidRPr="00000000">
        <w:rPr>
          <w:rtl w:val="0"/>
        </w:rPr>
      </w:r>
    </w:p>
    <w:p w:rsidR="00000000" w:rsidDel="00000000" w:rsidP="00000000" w:rsidRDefault="00000000" w:rsidRPr="00000000" w14:paraId="00000096">
      <w:pPr>
        <w:pStyle w:val="Heading2"/>
        <w:rPr/>
      </w:pPr>
      <w:bookmarkStart w:colFirst="0" w:colLast="0" w:name="_heading=h.hllmd47znfib" w:id="16"/>
      <w:bookmarkEnd w:id="16"/>
      <w:r w:rsidDel="00000000" w:rsidR="00000000" w:rsidRPr="00000000">
        <w:rPr>
          <w:rtl w:val="0"/>
        </w:rPr>
      </w:r>
    </w:p>
    <w:p w:rsidR="00000000" w:rsidDel="00000000" w:rsidP="00000000" w:rsidRDefault="00000000" w:rsidRPr="00000000" w14:paraId="00000097">
      <w:pPr>
        <w:pStyle w:val="Heading2"/>
        <w:rPr/>
      </w:pPr>
      <w:bookmarkStart w:colFirst="0" w:colLast="0" w:name="_heading=h.s0n9b0qdrvmb" w:id="17"/>
      <w:bookmarkEnd w:id="17"/>
      <w:r w:rsidDel="00000000" w:rsidR="00000000" w:rsidRPr="00000000">
        <w:rPr>
          <w:rtl w:val="0"/>
        </w:rPr>
      </w:r>
    </w:p>
    <w:p w:rsidR="00000000" w:rsidDel="00000000" w:rsidP="00000000" w:rsidRDefault="00000000" w:rsidRPr="00000000" w14:paraId="00000098">
      <w:pPr>
        <w:pStyle w:val="Heading2"/>
        <w:rPr/>
      </w:pPr>
      <w:bookmarkStart w:colFirst="0" w:colLast="0" w:name="_heading=h.23ezor8om4el" w:id="18"/>
      <w:bookmarkEnd w:id="18"/>
      <w:r w:rsidDel="00000000" w:rsidR="00000000" w:rsidRPr="00000000">
        <w:rPr>
          <w:rtl w:val="0"/>
        </w:rPr>
      </w:r>
    </w:p>
    <w:p w:rsidR="00000000" w:rsidDel="00000000" w:rsidP="00000000" w:rsidRDefault="00000000" w:rsidRPr="00000000" w14:paraId="00000099">
      <w:pPr>
        <w:pStyle w:val="Heading2"/>
        <w:rPr/>
      </w:pPr>
      <w:bookmarkStart w:colFirst="0" w:colLast="0" w:name="_heading=h.vwbbtgtp2pyh" w:id="19"/>
      <w:bookmarkEnd w:id="19"/>
      <w:r w:rsidDel="00000000" w:rsidR="00000000" w:rsidRPr="00000000">
        <w:rPr>
          <w:rtl w:val="0"/>
        </w:rPr>
      </w:r>
    </w:p>
    <w:p w:rsidR="00000000" w:rsidDel="00000000" w:rsidP="00000000" w:rsidRDefault="00000000" w:rsidRPr="00000000" w14:paraId="0000009A">
      <w:pPr>
        <w:pStyle w:val="Heading2"/>
        <w:rPr/>
      </w:pPr>
      <w:bookmarkStart w:colFirst="0" w:colLast="0" w:name="_heading=h.eclf86s539ns" w:id="20"/>
      <w:bookmarkEnd w:id="20"/>
      <w:r w:rsidDel="00000000" w:rsidR="00000000" w:rsidRPr="00000000">
        <w:rPr>
          <w:rtl w:val="0"/>
        </w:rPr>
      </w:r>
    </w:p>
    <w:p w:rsidR="00000000" w:rsidDel="00000000" w:rsidP="00000000" w:rsidRDefault="00000000" w:rsidRPr="00000000" w14:paraId="0000009B">
      <w:pPr>
        <w:pStyle w:val="Heading2"/>
        <w:rPr/>
      </w:pPr>
      <w:bookmarkStart w:colFirst="0" w:colLast="0" w:name="_heading=h.kxen4ul288kp" w:id="21"/>
      <w:bookmarkEnd w:id="21"/>
      <w:r w:rsidDel="00000000" w:rsidR="00000000" w:rsidRPr="00000000">
        <w:rPr>
          <w:rtl w:val="0"/>
        </w:rPr>
      </w:r>
    </w:p>
    <w:p w:rsidR="00000000" w:rsidDel="00000000" w:rsidP="00000000" w:rsidRDefault="00000000" w:rsidRPr="00000000" w14:paraId="0000009C">
      <w:pPr>
        <w:pStyle w:val="Heading2"/>
        <w:rPr/>
      </w:pPr>
      <w:bookmarkStart w:colFirst="0" w:colLast="0" w:name="_heading=h.84gmyh3ffu9" w:id="22"/>
      <w:bookmarkEnd w:id="22"/>
      <w:r w:rsidDel="00000000" w:rsidR="00000000" w:rsidRPr="00000000">
        <w:rPr>
          <w:rtl w:val="0"/>
        </w:rPr>
      </w:r>
    </w:p>
    <w:p w:rsidR="00000000" w:rsidDel="00000000" w:rsidP="00000000" w:rsidRDefault="00000000" w:rsidRPr="00000000" w14:paraId="0000009D">
      <w:pPr>
        <w:pStyle w:val="Heading2"/>
        <w:rPr/>
      </w:pPr>
      <w:bookmarkStart w:colFirst="0" w:colLast="0" w:name="_heading=h.7mfkmrtr5hiq" w:id="23"/>
      <w:bookmarkEnd w:id="23"/>
      <w:r w:rsidDel="00000000" w:rsidR="00000000" w:rsidRPr="00000000">
        <w:rPr>
          <w:rtl w:val="0"/>
        </w:rPr>
      </w:r>
    </w:p>
    <w:p w:rsidR="00000000" w:rsidDel="00000000" w:rsidP="00000000" w:rsidRDefault="00000000" w:rsidRPr="00000000" w14:paraId="0000009E">
      <w:pPr>
        <w:pStyle w:val="Heading2"/>
        <w:rPr/>
      </w:pPr>
      <w:bookmarkStart w:colFirst="0" w:colLast="0" w:name="_heading=h.5vrvjg93v59" w:id="24"/>
      <w:bookmarkEnd w:id="24"/>
      <w:r w:rsidDel="00000000" w:rsidR="00000000" w:rsidRPr="00000000">
        <w:rPr>
          <w:rtl w:val="0"/>
        </w:rPr>
      </w:r>
    </w:p>
    <w:p w:rsidR="00000000" w:rsidDel="00000000" w:rsidP="00000000" w:rsidRDefault="00000000" w:rsidRPr="00000000" w14:paraId="0000009F">
      <w:pPr>
        <w:pStyle w:val="Heading2"/>
        <w:rPr/>
      </w:pPr>
      <w:bookmarkStart w:colFirst="0" w:colLast="0" w:name="_heading=h.tn341u6bfylg" w:id="25"/>
      <w:bookmarkEnd w:id="25"/>
      <w:r w:rsidDel="00000000" w:rsidR="00000000" w:rsidRPr="00000000">
        <w:rPr>
          <w:rtl w:val="0"/>
        </w:rPr>
      </w:r>
    </w:p>
    <w:p w:rsidR="00000000" w:rsidDel="00000000" w:rsidP="00000000" w:rsidRDefault="00000000" w:rsidRPr="00000000" w14:paraId="000000A0">
      <w:pPr>
        <w:pStyle w:val="Heading2"/>
        <w:rPr/>
      </w:pPr>
      <w:bookmarkStart w:colFirst="0" w:colLast="0" w:name="_heading=h.u4u08uzcd7mp" w:id="26"/>
      <w:bookmarkEnd w:id="26"/>
      <w:r w:rsidDel="00000000" w:rsidR="00000000" w:rsidRPr="00000000">
        <w:rPr>
          <w:rtl w:val="0"/>
        </w:rPr>
      </w:r>
    </w:p>
    <w:p w:rsidR="00000000" w:rsidDel="00000000" w:rsidP="00000000" w:rsidRDefault="00000000" w:rsidRPr="00000000" w14:paraId="000000A1">
      <w:pPr>
        <w:pStyle w:val="Heading2"/>
        <w:rPr/>
      </w:pPr>
      <w:bookmarkStart w:colFirst="0" w:colLast="0" w:name="_heading=h.n87v6aujgaqx" w:id="27"/>
      <w:bookmarkEnd w:id="27"/>
      <w:r w:rsidDel="00000000" w:rsidR="00000000" w:rsidRPr="00000000">
        <w:rPr>
          <w:rtl w:val="0"/>
        </w:rPr>
        <w:t xml:space="preserve">Payments - without a funeral home </w:t>
      </w:r>
    </w:p>
    <w:p w:rsidR="00000000" w:rsidDel="00000000" w:rsidP="00000000" w:rsidRDefault="00000000" w:rsidRPr="00000000" w14:paraId="000000A2">
      <w:pP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If you are working with a funeral home, they will coordinate payments with us. You can skip this section! If our fees present a significant burden for your family, please let us know. </w:t>
      </w:r>
    </w:p>
    <w:p w:rsidR="00000000" w:rsidDel="00000000" w:rsidP="00000000" w:rsidRDefault="00000000" w:rsidRPr="00000000" w14:paraId="000000A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you are not working with a funeral home, you’ll coordinate payments with Charlie. </w:t>
      </w:r>
    </w:p>
    <w:p w:rsidR="00000000" w:rsidDel="00000000" w:rsidP="00000000" w:rsidRDefault="00000000" w:rsidRPr="00000000" w14:paraId="000000A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Please prepare </w:t>
      </w:r>
      <w:r w:rsidDel="00000000" w:rsidR="00000000" w:rsidRPr="00000000">
        <w:rPr>
          <w:rFonts w:ascii="Cambria" w:cs="Cambria" w:eastAsia="Cambria" w:hAnsi="Cambria"/>
          <w:b w:val="1"/>
          <w:sz w:val="28"/>
          <w:szCs w:val="28"/>
          <w:rtl w:val="0"/>
        </w:rPr>
        <w:t xml:space="preserve">7</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1"/>
          <w:sz w:val="28"/>
          <w:szCs w:val="28"/>
          <w:rtl w:val="0"/>
        </w:rPr>
        <w:t xml:space="preserve">separate checks</w:t>
      </w:r>
      <w:r w:rsidDel="00000000" w:rsidR="00000000" w:rsidRPr="00000000">
        <w:rPr>
          <w:rFonts w:ascii="Cambria" w:cs="Cambria" w:eastAsia="Cambria" w:hAnsi="Cambria"/>
          <w:sz w:val="28"/>
          <w:szCs w:val="28"/>
          <w:rtl w:val="0"/>
        </w:rPr>
        <w:t xml:space="preserve"> made out to “cash” for each of the following: </w:t>
      </w:r>
    </w:p>
    <w:p w:rsidR="00000000" w:rsidDel="00000000" w:rsidP="00000000" w:rsidRDefault="00000000" w:rsidRPr="00000000" w14:paraId="000000A5">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St. Norbert Parish</w:t>
      </w:r>
      <w:r w:rsidDel="00000000" w:rsidR="00000000" w:rsidRPr="00000000">
        <w:rPr>
          <w:rFonts w:ascii="Cambria" w:cs="Cambria" w:eastAsia="Cambria" w:hAnsi="Cambria"/>
          <w:sz w:val="28"/>
          <w:szCs w:val="28"/>
          <w:rtl w:val="0"/>
        </w:rPr>
        <w:t xml:space="preserve"> </w:t>
        <w:tab/>
        <w:tab/>
        <w:tab/>
        <w:t xml:space="preserve">$200 (no visitation) Or $300 (with visitation)</w:t>
      </w:r>
    </w:p>
    <w:p w:rsidR="00000000" w:rsidDel="00000000" w:rsidP="00000000" w:rsidRDefault="00000000" w:rsidRPr="00000000" w14:paraId="000000A6">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Priest</w:t>
      </w:r>
      <w:r w:rsidDel="00000000" w:rsidR="00000000" w:rsidRPr="00000000">
        <w:rPr>
          <w:rFonts w:ascii="Cambria" w:cs="Cambria" w:eastAsia="Cambria" w:hAnsi="Cambria"/>
          <w:sz w:val="28"/>
          <w:szCs w:val="28"/>
          <w:rtl w:val="0"/>
        </w:rPr>
        <w:tab/>
        <w:tab/>
        <w:tab/>
        <w:tab/>
        <w:tab/>
        <w:t xml:space="preserve">$50 </w:t>
      </w:r>
    </w:p>
    <w:p w:rsidR="00000000" w:rsidDel="00000000" w:rsidP="00000000" w:rsidRDefault="00000000" w:rsidRPr="00000000" w14:paraId="000000A7">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Sacristan/Server</w:t>
      </w:r>
      <w:r w:rsidDel="00000000" w:rsidR="00000000" w:rsidRPr="00000000">
        <w:rPr>
          <w:rFonts w:ascii="Cambria" w:cs="Cambria" w:eastAsia="Cambria" w:hAnsi="Cambria"/>
          <w:sz w:val="28"/>
          <w:szCs w:val="28"/>
          <w:rtl w:val="0"/>
        </w:rPr>
        <w:tab/>
        <w:tab/>
        <w:tab/>
        <w:t xml:space="preserve">$50</w:t>
      </w:r>
    </w:p>
    <w:p w:rsidR="00000000" w:rsidDel="00000000" w:rsidP="00000000" w:rsidRDefault="00000000" w:rsidRPr="00000000" w14:paraId="000000A8">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Singer</w:t>
      </w:r>
      <w:r w:rsidDel="00000000" w:rsidR="00000000" w:rsidRPr="00000000">
        <w:rPr>
          <w:rFonts w:ascii="Cambria" w:cs="Cambria" w:eastAsia="Cambria" w:hAnsi="Cambria"/>
          <w:sz w:val="28"/>
          <w:szCs w:val="28"/>
          <w:rtl w:val="0"/>
        </w:rPr>
        <w:tab/>
        <w:tab/>
        <w:tab/>
        <w:tab/>
        <w:t xml:space="preserve">$150</w:t>
      </w:r>
    </w:p>
    <w:p w:rsidR="00000000" w:rsidDel="00000000" w:rsidP="00000000" w:rsidRDefault="00000000" w:rsidRPr="00000000" w14:paraId="000000A9">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Organist/pianist</w:t>
      </w:r>
      <w:r w:rsidDel="00000000" w:rsidR="00000000" w:rsidRPr="00000000">
        <w:rPr>
          <w:rFonts w:ascii="Cambria" w:cs="Cambria" w:eastAsia="Cambria" w:hAnsi="Cambria"/>
          <w:sz w:val="28"/>
          <w:szCs w:val="28"/>
          <w:rtl w:val="0"/>
        </w:rPr>
        <w:tab/>
        <w:tab/>
        <w:tab/>
        <w:t xml:space="preserve">$175</w:t>
        <w:tab/>
      </w:r>
    </w:p>
    <w:p w:rsidR="00000000" w:rsidDel="00000000" w:rsidP="00000000" w:rsidRDefault="00000000" w:rsidRPr="00000000" w14:paraId="000000AA">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Altar Server</w:t>
        <w:tab/>
        <w:t xml:space="preserve">1</w:t>
        <w:tab/>
        <w:tab/>
        <w:tab/>
      </w:r>
      <w:r w:rsidDel="00000000" w:rsidR="00000000" w:rsidRPr="00000000">
        <w:rPr>
          <w:rFonts w:ascii="Cambria" w:cs="Cambria" w:eastAsia="Cambria" w:hAnsi="Cambria"/>
          <w:sz w:val="28"/>
          <w:szCs w:val="28"/>
          <w:rtl w:val="0"/>
        </w:rPr>
        <w:t xml:space="preserve">$25</w:t>
      </w:r>
    </w:p>
    <w:p w:rsidR="00000000" w:rsidDel="00000000" w:rsidP="00000000" w:rsidRDefault="00000000" w:rsidRPr="00000000" w14:paraId="000000AB">
      <w:pPr>
        <w:ind w:firstLine="720"/>
        <w:rPr>
          <w:rFonts w:ascii="Cambria" w:cs="Cambria" w:eastAsia="Cambria" w:hAnsi="Cambria"/>
          <w:sz w:val="28"/>
          <w:szCs w:val="28"/>
        </w:rPr>
      </w:pPr>
      <w:r w:rsidDel="00000000" w:rsidR="00000000" w:rsidRPr="00000000">
        <w:rPr>
          <w:rFonts w:ascii="Cambria" w:cs="Cambria" w:eastAsia="Cambria" w:hAnsi="Cambria"/>
          <w:i w:val="1"/>
          <w:sz w:val="28"/>
          <w:szCs w:val="28"/>
          <w:rtl w:val="0"/>
        </w:rPr>
        <w:t xml:space="preserve">Altar Server</w:t>
      </w:r>
      <w:r w:rsidDel="00000000" w:rsidR="00000000" w:rsidRPr="00000000">
        <w:rPr>
          <w:rFonts w:ascii="Cambria" w:cs="Cambria" w:eastAsia="Cambria" w:hAnsi="Cambria"/>
          <w:sz w:val="28"/>
          <w:szCs w:val="28"/>
          <w:rtl w:val="0"/>
        </w:rPr>
        <w:tab/>
        <w:t xml:space="preserve"> </w:t>
      </w:r>
      <w:r w:rsidDel="00000000" w:rsidR="00000000" w:rsidRPr="00000000">
        <w:rPr>
          <w:rFonts w:ascii="Cambria" w:cs="Cambria" w:eastAsia="Cambria" w:hAnsi="Cambria"/>
          <w:i w:val="1"/>
          <w:sz w:val="28"/>
          <w:szCs w:val="28"/>
          <w:rtl w:val="0"/>
        </w:rPr>
        <w:t xml:space="preserve">2</w:t>
        <w:tab/>
        <w:tab/>
        <w:tab/>
      </w:r>
      <w:r w:rsidDel="00000000" w:rsidR="00000000" w:rsidRPr="00000000">
        <w:rPr>
          <w:rFonts w:ascii="Cambria" w:cs="Cambria" w:eastAsia="Cambria" w:hAnsi="Cambria"/>
          <w:sz w:val="28"/>
          <w:szCs w:val="28"/>
          <w:rtl w:val="0"/>
        </w:rPr>
        <w:t xml:space="preserve">$25</w:t>
      </w:r>
    </w:p>
    <w:p w:rsidR="00000000" w:rsidDel="00000000" w:rsidP="00000000" w:rsidRDefault="00000000" w:rsidRPr="00000000" w14:paraId="000000AC">
      <w:pP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The 7 checks are </w:t>
      </w:r>
      <w:r w:rsidDel="00000000" w:rsidR="00000000" w:rsidRPr="00000000">
        <w:rPr>
          <w:rFonts w:ascii="Cambria" w:cs="Cambria" w:eastAsia="Cambria" w:hAnsi="Cambria"/>
          <w:b w:val="1"/>
          <w:sz w:val="28"/>
          <w:szCs w:val="28"/>
          <w:rtl w:val="0"/>
        </w:rPr>
        <w:t xml:space="preserve">due the day of the funeral.</w:t>
      </w:r>
      <w:r w:rsidDel="00000000" w:rsidR="00000000" w:rsidRPr="00000000">
        <w:rPr>
          <w:rFonts w:ascii="Cambria" w:cs="Cambria" w:eastAsia="Cambria" w:hAnsi="Cambria"/>
          <w:sz w:val="28"/>
          <w:szCs w:val="28"/>
          <w:rtl w:val="0"/>
        </w:rPr>
        <w:t xml:space="preserve"> You are welcome to send the 5 checks to our office in advance at Attn: Charlie Bates, 50 Leopard Rd., Paoli, PA 19301. The 5 checks made out to “cash” helps us to ensure timely and efficient payment and limits the need for follow-up with families. </w:t>
      </w:r>
      <w:r w:rsidDel="00000000" w:rsidR="00000000" w:rsidRPr="00000000">
        <w:rPr>
          <w:rtl w:val="0"/>
        </w:rPr>
      </w:r>
    </w:p>
    <w:p w:rsidR="00000000" w:rsidDel="00000000" w:rsidP="00000000" w:rsidRDefault="00000000" w:rsidRPr="00000000" w14:paraId="000000AD">
      <w:pPr>
        <w:pStyle w:val="Heading2"/>
        <w:rPr/>
      </w:pPr>
      <w:bookmarkStart w:colFirst="0" w:colLast="0" w:name="_heading=h.mlo3f3p9naor" w:id="28"/>
      <w:bookmarkEnd w:id="28"/>
      <w:r w:rsidDel="00000000" w:rsidR="00000000" w:rsidRPr="00000000">
        <w:rPr>
          <w:rtl w:val="0"/>
        </w:rPr>
        <w:t xml:space="preserve">Urn set-up</w:t>
      </w:r>
    </w:p>
    <w:p w:rsidR="00000000" w:rsidDel="00000000" w:rsidP="00000000" w:rsidRDefault="00000000" w:rsidRPr="00000000" w14:paraId="000000AE">
      <w:pP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If you’ve indicated you’ll be using an urn, our staff will set up a small table with a white cloth in front of the altar. </w:t>
      </w:r>
      <w:r w:rsidDel="00000000" w:rsidR="00000000" w:rsidRPr="00000000">
        <w:rPr>
          <w:rtl w:val="0"/>
        </w:rPr>
      </w:r>
    </w:p>
    <w:p w:rsidR="00000000" w:rsidDel="00000000" w:rsidP="00000000" w:rsidRDefault="00000000" w:rsidRPr="00000000" w14:paraId="000000AF">
      <w:pPr>
        <w:pStyle w:val="Heading2"/>
        <w:rPr/>
      </w:pPr>
      <w:bookmarkStart w:colFirst="0" w:colLast="0" w:name="_heading=h.h5la4zv2zu5" w:id="29"/>
      <w:bookmarkEnd w:id="29"/>
      <w:r w:rsidDel="00000000" w:rsidR="00000000" w:rsidRPr="00000000">
        <w:rPr>
          <w:rtl w:val="0"/>
        </w:rPr>
        <w:t xml:space="preserve">Flowers</w:t>
      </w:r>
    </w:p>
    <w:p w:rsidR="00000000" w:rsidDel="00000000" w:rsidP="00000000" w:rsidRDefault="00000000" w:rsidRPr="00000000" w14:paraId="000000B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type and quantity of flowers you bring for the funeral is up to you. That said, here is an outline of what is typical for funerals we host. </w:t>
      </w:r>
    </w:p>
    <w:p w:rsidR="00000000" w:rsidDel="00000000" w:rsidP="00000000" w:rsidRDefault="00000000" w:rsidRPr="00000000" w14:paraId="000000B1">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start, there will be one arrangement on the pedestal behind the altar that we use for regular Masses. It will look something like this:</w:t>
      </w:r>
    </w:p>
    <w:p w:rsidR="00000000" w:rsidDel="00000000" w:rsidP="00000000" w:rsidRDefault="00000000" w:rsidRPr="00000000" w14:paraId="000000B2">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sz w:val="28"/>
          <w:szCs w:val="28"/>
        </w:rPr>
        <w:drawing>
          <wp:inline distB="114300" distT="114300" distL="114300" distR="114300">
            <wp:extent cx="2271713" cy="3017748"/>
            <wp:effectExtent b="0" l="0" r="0" t="0"/>
            <wp:docPr id="30966224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271713" cy="3017748"/>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You are welcome to add additional arrangements in front of the two podiums and/or on either side of the altar. (The one thing we ask is that you don’t place a large arrangement in front of the altar – that way everyone can see what’s happening on the altar). </w:t>
      </w:r>
    </w:p>
    <w:p w:rsidR="00000000" w:rsidDel="00000000" w:rsidP="00000000" w:rsidRDefault="00000000" w:rsidRPr="00000000" w14:paraId="000000B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Here is one example. </w:t>
      </w:r>
    </w:p>
    <w:p w:rsidR="00000000" w:rsidDel="00000000" w:rsidP="00000000" w:rsidRDefault="00000000" w:rsidRPr="00000000" w14:paraId="000000B5">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For urns, another option is to have a circular arrangement that surrounds the urn, such as the one in the picture. The small table we use (not pictured) is 13” (length) x 21” (width) x 24” (height). </w:t>
      </w:r>
    </w:p>
    <w:p w:rsidR="00000000" w:rsidDel="00000000" w:rsidP="00000000" w:rsidRDefault="00000000" w:rsidRPr="00000000" w14:paraId="000000B6">
      <w:pPr>
        <w:rPr>
          <w:rFonts w:ascii="Cambria" w:cs="Cambria" w:eastAsia="Cambria" w:hAnsi="Cambria"/>
          <w:sz w:val="28"/>
          <w:szCs w:val="28"/>
        </w:rPr>
      </w:pPr>
      <w:r w:rsidDel="00000000" w:rsidR="00000000" w:rsidRPr="00000000">
        <w:rPr>
          <w:rFonts w:ascii="Cambria" w:cs="Cambria" w:eastAsia="Cambria" w:hAnsi="Cambria"/>
          <w:sz w:val="28"/>
          <w:szCs w:val="28"/>
        </w:rPr>
        <w:drawing>
          <wp:inline distB="114300" distT="114300" distL="114300" distR="114300">
            <wp:extent cx="4802709" cy="3589177"/>
            <wp:effectExtent b="0" l="0" r="0" t="0"/>
            <wp:docPr id="309662240"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802709" cy="3589177"/>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pStyle w:val="Heading2"/>
        <w:rPr/>
      </w:pPr>
      <w:bookmarkStart w:colFirst="0" w:colLast="0" w:name="_heading=h.2e55phozndlu" w:id="30"/>
      <w:bookmarkEnd w:id="30"/>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2"/>
        <w:rPr/>
      </w:pPr>
      <w:bookmarkStart w:colFirst="0" w:colLast="0" w:name="_heading=h.n6yd3gxsu95n" w:id="31"/>
      <w:bookmarkEnd w:id="31"/>
      <w:r w:rsidDel="00000000" w:rsidR="00000000" w:rsidRPr="00000000">
        <w:rPr>
          <w:rtl w:val="0"/>
        </w:rPr>
        <w:t xml:space="preserve">Livestreaming and Recording</w:t>
      </w:r>
    </w:p>
    <w:p w:rsidR="00000000" w:rsidDel="00000000" w:rsidP="00000000" w:rsidRDefault="00000000" w:rsidRPr="00000000" w14:paraId="000000BA">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Let us know if you would like to livestream the funeral. </w:t>
      </w:r>
    </w:p>
    <w:p w:rsidR="00000000" w:rsidDel="00000000" w:rsidP="00000000" w:rsidRDefault="00000000" w:rsidRPr="00000000" w14:paraId="000000B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livestream link that you can share with family and friends is:</w:t>
      </w:r>
    </w:p>
    <w:p w:rsidR="00000000" w:rsidDel="00000000" w:rsidP="00000000" w:rsidRDefault="00000000" w:rsidRPr="00000000" w14:paraId="000000BC">
      <w:pP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parish.stnorbert.org/livestream/ </w:t>
      </w:r>
    </w:p>
    <w:p w:rsidR="00000000" w:rsidDel="00000000" w:rsidP="00000000" w:rsidRDefault="00000000" w:rsidRPr="00000000" w14:paraId="000000B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you would like a video recording of the funeral (regardless of whether you are livestreaming), please ask the funeral home. </w:t>
      </w:r>
      <w:r w:rsidDel="00000000" w:rsidR="00000000" w:rsidRPr="00000000">
        <w:rPr>
          <w:rtl w:val="0"/>
        </w:rPr>
      </w:r>
    </w:p>
    <w:p w:rsidR="00000000" w:rsidDel="00000000" w:rsidP="00000000" w:rsidRDefault="00000000" w:rsidRPr="00000000" w14:paraId="000000BE">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BF">
      <w:pPr>
        <w:pStyle w:val="Heading2"/>
        <w:rPr/>
      </w:pPr>
      <w:bookmarkStart w:colFirst="0" w:colLast="0" w:name="_heading=h.arjnrylnqyqo" w:id="32"/>
      <w:bookmarkEnd w:id="32"/>
      <w:r w:rsidDel="00000000" w:rsidR="00000000" w:rsidRPr="00000000">
        <w:rPr>
          <w:rtl w:val="0"/>
        </w:rPr>
        <w:t xml:space="preserve">Pictures, video and memorabilia</w:t>
      </w:r>
    </w:p>
    <w:p w:rsidR="00000000" w:rsidDel="00000000" w:rsidP="00000000" w:rsidRDefault="00000000" w:rsidRPr="00000000" w14:paraId="000000C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parish is not able to provide technical equipment or support for funeral visitations. Funeral homes are able to provide these services. </w:t>
      </w:r>
    </w:p>
    <w:p w:rsidR="00000000" w:rsidDel="00000000" w:rsidP="00000000" w:rsidRDefault="00000000" w:rsidRPr="00000000" w14:paraId="000000C1">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Pictures, slideshows, video and memorabilia may be set up by the family and/or the funeral home for the visitation. For the visitation in church, you may have one picture (11”x14” or smaller) beside the urn or casket. We ask that the picture be removed before the funeral begins.</w:t>
      </w:r>
    </w:p>
    <w:p w:rsidR="00000000" w:rsidDel="00000000" w:rsidP="00000000" w:rsidRDefault="00000000" w:rsidRPr="00000000" w14:paraId="000000C2">
      <w:pPr>
        <w:rPr>
          <w:rFonts w:ascii="Cambria" w:cs="Cambria" w:eastAsia="Cambria" w:hAnsi="Cambria"/>
          <w:sz w:val="28"/>
          <w:szCs w:val="28"/>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rebuchet M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jc w:val="center"/>
      <w:rPr/>
    </w:pPr>
    <w:r w:rsidDel="00000000" w:rsidR="00000000" w:rsidRPr="00000000">
      <w:rPr/>
      <w:drawing>
        <wp:inline distB="0" distT="0" distL="114300" distR="114300">
          <wp:extent cx="1409700" cy="1409700"/>
          <wp:effectExtent b="0" l="0" r="0" t="0"/>
          <wp:docPr descr="Logo, company name&#10;&#10;Description automatically generated" id="30966224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409700" cy="1409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975"/>
      </w:tabs>
    </w:pPr>
    <w:rPr>
      <w:rFonts w:ascii="Arial" w:cs="Arial" w:eastAsia="Arial" w:hAnsi="Arial"/>
      <w:b w:val="1"/>
      <w:i w:val="1"/>
      <w:sz w:val="38"/>
      <w:szCs w:val="38"/>
    </w:rPr>
  </w:style>
  <w:style w:type="paragraph" w:styleId="Heading2">
    <w:name w:val="heading 2"/>
    <w:basedOn w:val="Normal"/>
    <w:next w:val="Normal"/>
    <w:pPr>
      <w:keepNext w:val="0"/>
      <w:keepLines w:val="0"/>
      <w:shd w:fill="ffffff" w:val="clear"/>
      <w:spacing w:after="0" w:before="0" w:line="240" w:lineRule="auto"/>
    </w:pPr>
    <w:rPr>
      <w:rFonts w:ascii="Cambria" w:cs="Cambria" w:eastAsia="Cambria" w:hAnsi="Cambria"/>
      <w:b w:val="1"/>
      <w:color w:val="0000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7C6E5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Heading1"/>
    <w:next w:val="Normal"/>
    <w:link w:val="Heading2Char"/>
    <w:uiPriority w:val="9"/>
    <w:unhideWhenUsed w:val="1"/>
    <w:qFormat w:val="1"/>
    <w:rsid w:val="007C6E58"/>
    <w:pPr>
      <w:keepNext w:val="0"/>
      <w:keepLines w:val="0"/>
      <w:shd w:color="auto" w:fill="ffffff" w:val="clear"/>
      <w:spacing w:before="0" w:line="240" w:lineRule="auto"/>
      <w:outlineLvl w:val="1"/>
    </w:pPr>
    <w:rPr>
      <w:rFonts w:ascii="Cambria" w:cs="Times New Roman" w:eastAsia="Times New Roman" w:hAnsi="Cambria"/>
      <w:b w:val="1"/>
      <w:bCs w:val="1"/>
      <w:color w:val="000000"/>
      <w:bdr w:color="auto" w:frame="1"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5D1C"/>
    <w:pPr>
      <w:ind w:left="720"/>
      <w:contextualSpacing w:val="1"/>
    </w:pPr>
  </w:style>
  <w:style w:type="character" w:styleId="Heading2Char" w:customStyle="1">
    <w:name w:val="Heading 2 Char"/>
    <w:basedOn w:val="DefaultParagraphFont"/>
    <w:link w:val="Heading2"/>
    <w:uiPriority w:val="9"/>
    <w:rsid w:val="007C6E58"/>
    <w:rPr>
      <w:rFonts w:ascii="Cambria" w:cs="Times New Roman" w:eastAsia="Times New Roman" w:hAnsi="Cambria"/>
      <w:b w:val="1"/>
      <w:bCs w:val="1"/>
      <w:color w:val="000000"/>
      <w:sz w:val="32"/>
      <w:szCs w:val="32"/>
      <w:bdr w:color="auto" w:frame="1" w:space="0" w:sz="0" w:val="none"/>
      <w:shd w:color="auto" w:fill="ffffff" w:val="clear"/>
    </w:rPr>
  </w:style>
  <w:style w:type="character" w:styleId="fontstyle01" w:customStyle="1">
    <w:name w:val="fontstyle01"/>
    <w:basedOn w:val="DefaultParagraphFont"/>
    <w:rsid w:val="007C6E58"/>
    <w:rPr>
      <w:rFonts w:ascii="Calibri" w:hAnsi="Calibri" w:hint="default"/>
      <w:b w:val="0"/>
      <w:bCs w:val="0"/>
      <w:i w:val="0"/>
      <w:iCs w:val="0"/>
      <w:color w:val="000000"/>
      <w:sz w:val="24"/>
      <w:szCs w:val="24"/>
    </w:rPr>
  </w:style>
  <w:style w:type="character" w:styleId="Hyperlink">
    <w:name w:val="Hyperlink"/>
    <w:basedOn w:val="DefaultParagraphFont"/>
    <w:uiPriority w:val="99"/>
    <w:unhideWhenUsed w:val="1"/>
    <w:rsid w:val="007C6E58"/>
    <w:rPr>
      <w:color w:val="0563c1" w:themeColor="hyperlink"/>
      <w:u w:val="single"/>
    </w:rPr>
  </w:style>
  <w:style w:type="character" w:styleId="Heading1Char" w:customStyle="1">
    <w:name w:val="Heading 1 Char"/>
    <w:basedOn w:val="DefaultParagraphFont"/>
    <w:link w:val="Heading1"/>
    <w:uiPriority w:val="9"/>
    <w:rsid w:val="007C6E58"/>
    <w:rPr>
      <w:rFonts w:asciiTheme="majorHAnsi" w:cstheme="majorBidi" w:eastAsiaTheme="majorEastAsia" w:hAnsiTheme="majorHAnsi"/>
      <w:color w:val="2f5496" w:themeColor="accent1" w:themeShade="0000BF"/>
      <w:sz w:val="32"/>
      <w:szCs w:val="32"/>
    </w:rPr>
  </w:style>
  <w:style w:type="character" w:styleId="FollowedHyperlink">
    <w:name w:val="FollowedHyperlink"/>
    <w:basedOn w:val="DefaultParagraphFont"/>
    <w:uiPriority w:val="99"/>
    <w:semiHidden w:val="1"/>
    <w:unhideWhenUsed w:val="1"/>
    <w:rsid w:val="00C52D92"/>
    <w:rPr>
      <w:color w:val="954f72" w:themeColor="followedHyperlink"/>
      <w:u w:val="single"/>
    </w:rPr>
  </w:style>
  <w:style w:type="character" w:styleId="UnresolvedMention">
    <w:name w:val="Unresolved Mention"/>
    <w:basedOn w:val="DefaultParagraphFont"/>
    <w:uiPriority w:val="99"/>
    <w:semiHidden w:val="1"/>
    <w:unhideWhenUsed w:val="1"/>
    <w:rsid w:val="009D5E0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yperlink" Target="https://drive.google.com/file/d/1NszSKdsJ8zpzrdf46nilwdhOZAfD9eYn/view?usp=sharing" TargetMode="External"/><Relationship Id="rId13" Type="http://schemas.openxmlformats.org/officeDocument/2006/relationships/header" Target="head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5f48YcCOKP7cLuwKrjQ6GMqwlSZKpqpE/view?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bates@parish.stnorbert.org" TargetMode="External"/><Relationship Id="rId8" Type="http://schemas.openxmlformats.org/officeDocument/2006/relationships/hyperlink" Target="https://drive.google.com/file/d/1Ynl-X5TSp2HuHLo5PIL3IIf6UuWLGgWU/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3lWL8Gao7WUVdbQA364E5Cf8A==">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2021-07-08T12:26:00.0000000Z</dcterms:created>
  <dc:creator>Charlie Bates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0x010100817A00E60EFAFC40B59933C5ABB4298B</vt:lpwstr>
  </property>
</Properties>
</file>